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4"/>
      </w:tblGrid>
      <w:tr w:rsidR="007706F8" w:rsidRPr="00383934" w14:paraId="53007056" w14:textId="77777777" w:rsidTr="00E71163">
        <w:tc>
          <w:tcPr>
            <w:tcW w:w="3256" w:type="dxa"/>
          </w:tcPr>
          <w:p w14:paraId="15635F5C" w14:textId="39DD7C0A" w:rsidR="007706F8" w:rsidRPr="00383934" w:rsidRDefault="00DF4823" w:rsidP="007754CA">
            <w:pPr>
              <w:tabs>
                <w:tab w:val="left" w:pos="2690"/>
              </w:tabs>
              <w:rPr>
                <w:rStyle w:val="normaltextrun"/>
                <w:rFonts w:eastAsiaTheme="majorEastAsia" w:cs="Arial"/>
                <w:sz w:val="32"/>
                <w:szCs w:val="32"/>
                <w:u w:val="single"/>
                <w:lang w:val="en-GB"/>
              </w:rPr>
            </w:pPr>
            <w:r>
              <w:t xml:space="preserve"> </w:t>
            </w:r>
            <w:r w:rsidR="007706F8" w:rsidRPr="00383934">
              <w:rPr>
                <w:noProof/>
              </w:rPr>
              <w:drawing>
                <wp:anchor distT="36195" distB="36195" distL="36195" distR="36195" simplePos="0" relativeHeight="251658240" behindDoc="0" locked="0" layoutInCell="1" allowOverlap="1" wp14:anchorId="52E27685" wp14:editId="57E56A0A">
                  <wp:simplePos x="0" y="0"/>
                  <wp:positionH relativeFrom="column">
                    <wp:posOffset>26670</wp:posOffset>
                  </wp:positionH>
                  <wp:positionV relativeFrom="paragraph">
                    <wp:posOffset>635</wp:posOffset>
                  </wp:positionV>
                  <wp:extent cx="1670400" cy="1670400"/>
                  <wp:effectExtent l="0" t="0" r="6350" b="6350"/>
                  <wp:wrapSquare wrapText="bothSides"/>
                  <wp:docPr id="1016285132" name="Picture 1" descr="A orang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85132" name="Picture 1" descr="A orange square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400" cy="167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4" w:type="dxa"/>
            <w:vAlign w:val="center"/>
          </w:tcPr>
          <w:p w14:paraId="204E0419" w14:textId="4F0639D5" w:rsidR="007706F8" w:rsidRPr="00F04527" w:rsidRDefault="007706F8" w:rsidP="00E71163">
            <w:pPr>
              <w:rPr>
                <w:rStyle w:val="normaltextrun"/>
                <w:rFonts w:ascii="Montserrat SemiBold" w:eastAsiaTheme="majorEastAsia" w:hAnsi="Montserrat SemiBold" w:cs="Arial"/>
                <w:b/>
                <w:bCs/>
                <w:color w:val="0E1655"/>
                <w:sz w:val="40"/>
                <w:szCs w:val="40"/>
                <w:lang w:val="en-GB"/>
              </w:rPr>
            </w:pPr>
            <w:r w:rsidRPr="00F04527">
              <w:rPr>
                <w:rStyle w:val="normaltextrun"/>
                <w:rFonts w:ascii="Montserrat SemiBold" w:eastAsiaTheme="majorEastAsia" w:hAnsi="Montserrat SemiBold" w:cs="Arial"/>
                <w:b/>
                <w:bCs/>
                <w:color w:val="0E1655"/>
                <w:sz w:val="40"/>
                <w:szCs w:val="40"/>
                <w:lang w:val="en-GB"/>
              </w:rPr>
              <w:t>Role Profile</w:t>
            </w:r>
          </w:p>
          <w:p w14:paraId="6BFFE4FB" w14:textId="733A46B1" w:rsidR="007706F8" w:rsidRPr="00B405D4" w:rsidRDefault="0004386C" w:rsidP="00E71163">
            <w:pPr>
              <w:rPr>
                <w:rStyle w:val="normaltextrun"/>
                <w:rFonts w:ascii="Montserrat SemiBold" w:eastAsiaTheme="majorEastAsia" w:hAnsi="Montserrat SemiBold" w:cs="Arial"/>
                <w:sz w:val="48"/>
                <w:szCs w:val="48"/>
                <w:lang w:val="en-GB"/>
              </w:rPr>
            </w:pPr>
            <w:r>
              <w:rPr>
                <w:rStyle w:val="normaltextrun"/>
                <w:rFonts w:ascii="Montserrat SemiBold" w:eastAsiaTheme="majorEastAsia" w:hAnsi="Montserrat SemiBold" w:cs="Arial"/>
                <w:sz w:val="48"/>
                <w:szCs w:val="48"/>
                <w:lang w:val="en-GB"/>
              </w:rPr>
              <w:t>Administration Officer</w:t>
            </w:r>
          </w:p>
        </w:tc>
      </w:tr>
    </w:tbl>
    <w:p w14:paraId="5A8588ED" w14:textId="57D28D70" w:rsidR="00EE092C" w:rsidRPr="00F04527" w:rsidRDefault="007706F8">
      <w:pPr>
        <w:rPr>
          <w:rFonts w:ascii="Montserrat" w:hAnsi="Montserrat"/>
          <w:b/>
          <w:bCs/>
          <w:color w:val="771B67"/>
          <w:sz w:val="28"/>
          <w:szCs w:val="28"/>
        </w:rPr>
      </w:pPr>
      <w:r>
        <w:t xml:space="preserve"> </w:t>
      </w:r>
      <w:r w:rsidR="00EE092C" w:rsidRPr="00F04527">
        <w:rPr>
          <w:rFonts w:ascii="Montserrat" w:hAnsi="Montserrat"/>
          <w:b/>
          <w:bCs/>
          <w:color w:val="771B67"/>
          <w:sz w:val="28"/>
          <w:szCs w:val="28"/>
        </w:rPr>
        <w:t>Role Details:</w:t>
      </w:r>
    </w:p>
    <w:tbl>
      <w:tblPr>
        <w:tblStyle w:val="TableGrid"/>
        <w:tblW w:w="10790" w:type="dxa"/>
        <w:tblBorders>
          <w:top w:val="single" w:sz="4" w:space="0" w:color="E3E3E3"/>
          <w:left w:val="single" w:sz="4" w:space="0" w:color="E3E3E3"/>
          <w:bottom w:val="single" w:sz="4" w:space="0" w:color="E3E3E3"/>
          <w:right w:val="single" w:sz="4" w:space="0" w:color="E3E3E3"/>
          <w:insideH w:val="single" w:sz="4" w:space="0" w:color="E3E3E3"/>
          <w:insideV w:val="single" w:sz="4" w:space="0" w:color="E3E3E3"/>
        </w:tblBorders>
        <w:tblLook w:val="04A0" w:firstRow="1" w:lastRow="0" w:firstColumn="1" w:lastColumn="0" w:noHBand="0" w:noVBand="1"/>
      </w:tblPr>
      <w:tblGrid>
        <w:gridCol w:w="2175"/>
        <w:gridCol w:w="3207"/>
        <w:gridCol w:w="2410"/>
        <w:gridCol w:w="2998"/>
      </w:tblGrid>
      <w:tr w:rsidR="007706F8" w:rsidRPr="00B405D4" w14:paraId="721ECC4D" w14:textId="77777777" w:rsidTr="007D33A6">
        <w:tc>
          <w:tcPr>
            <w:tcW w:w="2175" w:type="dxa"/>
          </w:tcPr>
          <w:p w14:paraId="7FEC6456" w14:textId="2D9557CD" w:rsidR="007706F8" w:rsidRPr="002255D9" w:rsidRDefault="00EE092C">
            <w:pPr>
              <w:rPr>
                <w:rFonts w:ascii="Montserrat" w:hAnsi="Montserrat"/>
                <w:b/>
                <w:bCs/>
                <w:color w:val="16AFA5"/>
                <w:sz w:val="24"/>
                <w:szCs w:val="24"/>
              </w:rPr>
            </w:pPr>
            <w:r w:rsidRPr="002255D9">
              <w:rPr>
                <w:rFonts w:ascii="Montserrat" w:hAnsi="Montserrat"/>
                <w:b/>
                <w:bCs/>
                <w:color w:val="16AFA5"/>
                <w:sz w:val="24"/>
                <w:szCs w:val="24"/>
              </w:rPr>
              <w:t>Department:</w:t>
            </w:r>
          </w:p>
        </w:tc>
        <w:tc>
          <w:tcPr>
            <w:tcW w:w="3207" w:type="dxa"/>
          </w:tcPr>
          <w:p w14:paraId="2AD22C35" w14:textId="6B11FF49" w:rsidR="007706F8" w:rsidRPr="00870992" w:rsidRDefault="00C07930">
            <w:pPr>
              <w:rPr>
                <w:rFonts w:ascii="Montserrat Light" w:hAnsi="Montserrat Light"/>
              </w:rPr>
            </w:pPr>
            <w:r>
              <w:rPr>
                <w:rFonts w:ascii="Montserrat Light" w:hAnsi="Montserrat Light"/>
              </w:rPr>
              <w:t>Wales</w:t>
            </w:r>
          </w:p>
        </w:tc>
        <w:tc>
          <w:tcPr>
            <w:tcW w:w="2410" w:type="dxa"/>
          </w:tcPr>
          <w:p w14:paraId="5BF6B58F" w14:textId="219407E8" w:rsidR="007706F8" w:rsidRPr="002255D9" w:rsidRDefault="00EE092C">
            <w:pPr>
              <w:rPr>
                <w:rFonts w:ascii="Montserrat" w:hAnsi="Montserrat"/>
                <w:b/>
                <w:bCs/>
                <w:color w:val="16AFA5"/>
                <w:sz w:val="24"/>
                <w:szCs w:val="24"/>
              </w:rPr>
            </w:pPr>
            <w:r w:rsidRPr="002255D9">
              <w:rPr>
                <w:rFonts w:ascii="Montserrat" w:hAnsi="Montserrat"/>
                <w:b/>
                <w:bCs/>
                <w:color w:val="16AFA5"/>
                <w:sz w:val="24"/>
                <w:szCs w:val="24"/>
              </w:rPr>
              <w:t>Team:</w:t>
            </w:r>
          </w:p>
        </w:tc>
        <w:tc>
          <w:tcPr>
            <w:tcW w:w="2998" w:type="dxa"/>
          </w:tcPr>
          <w:p w14:paraId="22A013A8" w14:textId="0F9D90C1" w:rsidR="007706F8" w:rsidRPr="00B405D4" w:rsidRDefault="00C07930">
            <w:pPr>
              <w:rPr>
                <w:rFonts w:ascii="Montserrat" w:hAnsi="Montserrat"/>
              </w:rPr>
            </w:pPr>
            <w:r>
              <w:rPr>
                <w:rFonts w:ascii="Montserrat" w:hAnsi="Montserrat"/>
              </w:rPr>
              <w:t>Wales</w:t>
            </w:r>
          </w:p>
        </w:tc>
      </w:tr>
      <w:tr w:rsidR="007706F8" w:rsidRPr="00B405D4" w14:paraId="5AE37AD9" w14:textId="77777777" w:rsidTr="007D33A6">
        <w:tc>
          <w:tcPr>
            <w:tcW w:w="2175" w:type="dxa"/>
          </w:tcPr>
          <w:p w14:paraId="22908FA0" w14:textId="2216787A" w:rsidR="007706F8" w:rsidRPr="002255D9" w:rsidRDefault="00DE38BC">
            <w:pPr>
              <w:rPr>
                <w:rFonts w:ascii="Montserrat" w:hAnsi="Montserrat"/>
                <w:b/>
                <w:bCs/>
                <w:color w:val="16AFA5"/>
                <w:sz w:val="24"/>
                <w:szCs w:val="24"/>
              </w:rPr>
            </w:pPr>
            <w:r w:rsidRPr="002255D9">
              <w:rPr>
                <w:rFonts w:ascii="Montserrat" w:hAnsi="Montserrat"/>
                <w:b/>
                <w:bCs/>
                <w:color w:val="16AFA5"/>
                <w:sz w:val="24"/>
                <w:szCs w:val="24"/>
              </w:rPr>
              <w:t>Reports to</w:t>
            </w:r>
            <w:r w:rsidR="00EE092C" w:rsidRPr="002255D9">
              <w:rPr>
                <w:rFonts w:ascii="Montserrat" w:hAnsi="Montserrat"/>
                <w:b/>
                <w:bCs/>
                <w:color w:val="16AFA5"/>
                <w:sz w:val="24"/>
                <w:szCs w:val="24"/>
              </w:rPr>
              <w:t>:</w:t>
            </w:r>
          </w:p>
        </w:tc>
        <w:tc>
          <w:tcPr>
            <w:tcW w:w="3207" w:type="dxa"/>
          </w:tcPr>
          <w:p w14:paraId="1EE2A519" w14:textId="41AEB89F" w:rsidR="007706F8" w:rsidRPr="00870992" w:rsidRDefault="00C07930">
            <w:pPr>
              <w:rPr>
                <w:rFonts w:ascii="Montserrat Light" w:hAnsi="Montserrat Light"/>
              </w:rPr>
            </w:pPr>
            <w:r>
              <w:rPr>
                <w:rFonts w:ascii="Montserrat Light" w:hAnsi="Montserrat Light"/>
              </w:rPr>
              <w:t>Assistant Director, Wales</w:t>
            </w:r>
          </w:p>
        </w:tc>
        <w:tc>
          <w:tcPr>
            <w:tcW w:w="2410" w:type="dxa"/>
          </w:tcPr>
          <w:p w14:paraId="77E47DDB" w14:textId="47000514" w:rsidR="007706F8" w:rsidRPr="002255D9" w:rsidRDefault="00EE092C">
            <w:pPr>
              <w:rPr>
                <w:rFonts w:ascii="Montserrat" w:hAnsi="Montserrat"/>
                <w:b/>
                <w:bCs/>
                <w:color w:val="16AFA5"/>
                <w:sz w:val="24"/>
                <w:szCs w:val="24"/>
              </w:rPr>
            </w:pPr>
            <w:r w:rsidRPr="002255D9">
              <w:rPr>
                <w:rFonts w:ascii="Montserrat" w:hAnsi="Montserrat"/>
                <w:b/>
                <w:bCs/>
                <w:color w:val="16AFA5"/>
                <w:sz w:val="24"/>
                <w:szCs w:val="24"/>
              </w:rPr>
              <w:t>Responsible for:</w:t>
            </w:r>
          </w:p>
        </w:tc>
        <w:tc>
          <w:tcPr>
            <w:tcW w:w="2998" w:type="dxa"/>
          </w:tcPr>
          <w:p w14:paraId="13BD293B" w14:textId="42DAC54A" w:rsidR="007706F8" w:rsidRPr="00870992" w:rsidRDefault="00C07930">
            <w:pPr>
              <w:rPr>
                <w:rFonts w:ascii="Montserrat Light" w:hAnsi="Montserrat Light"/>
              </w:rPr>
            </w:pPr>
            <w:r>
              <w:rPr>
                <w:rFonts w:ascii="Montserrat Light" w:hAnsi="Montserrat Light"/>
              </w:rPr>
              <w:t>n/a</w:t>
            </w:r>
          </w:p>
        </w:tc>
      </w:tr>
      <w:tr w:rsidR="007706F8" w:rsidRPr="00B405D4" w14:paraId="0BC9D40E" w14:textId="77777777" w:rsidTr="007D33A6">
        <w:tc>
          <w:tcPr>
            <w:tcW w:w="2175" w:type="dxa"/>
          </w:tcPr>
          <w:p w14:paraId="63ECBC6F" w14:textId="64C1F6FE" w:rsidR="007706F8" w:rsidRPr="002255D9" w:rsidRDefault="00EE092C">
            <w:pPr>
              <w:rPr>
                <w:rFonts w:ascii="Montserrat" w:hAnsi="Montserrat"/>
                <w:b/>
                <w:bCs/>
                <w:color w:val="16AFA5"/>
                <w:sz w:val="24"/>
                <w:szCs w:val="24"/>
              </w:rPr>
            </w:pPr>
            <w:r w:rsidRPr="002255D9">
              <w:rPr>
                <w:rFonts w:ascii="Montserrat" w:hAnsi="Montserrat"/>
                <w:b/>
                <w:bCs/>
                <w:color w:val="16AFA5"/>
                <w:sz w:val="24"/>
                <w:szCs w:val="24"/>
              </w:rPr>
              <w:t>Contract:</w:t>
            </w:r>
          </w:p>
        </w:tc>
        <w:tc>
          <w:tcPr>
            <w:tcW w:w="3207" w:type="dxa"/>
          </w:tcPr>
          <w:p w14:paraId="0C05D3DB" w14:textId="68D19592" w:rsidR="007706F8" w:rsidRPr="00870992" w:rsidRDefault="00C07930">
            <w:pPr>
              <w:rPr>
                <w:rFonts w:ascii="Montserrat Light" w:hAnsi="Montserrat Light"/>
              </w:rPr>
            </w:pPr>
            <w:r>
              <w:rPr>
                <w:rFonts w:ascii="Montserrat Light" w:hAnsi="Montserrat Light"/>
              </w:rPr>
              <w:t>Permanent</w:t>
            </w:r>
          </w:p>
        </w:tc>
        <w:tc>
          <w:tcPr>
            <w:tcW w:w="2410" w:type="dxa"/>
          </w:tcPr>
          <w:p w14:paraId="569D30C1" w14:textId="66CFBA23" w:rsidR="007706F8" w:rsidRPr="002255D9" w:rsidRDefault="00EE092C">
            <w:pPr>
              <w:rPr>
                <w:rFonts w:ascii="Montserrat" w:hAnsi="Montserrat"/>
                <w:b/>
                <w:bCs/>
                <w:color w:val="16AFA5"/>
                <w:sz w:val="24"/>
                <w:szCs w:val="24"/>
              </w:rPr>
            </w:pPr>
            <w:r w:rsidRPr="002255D9">
              <w:rPr>
                <w:rFonts w:ascii="Montserrat" w:hAnsi="Montserrat"/>
                <w:b/>
                <w:bCs/>
                <w:color w:val="16AFA5"/>
                <w:sz w:val="24"/>
                <w:szCs w:val="24"/>
              </w:rPr>
              <w:t>Hours:</w:t>
            </w:r>
          </w:p>
        </w:tc>
        <w:tc>
          <w:tcPr>
            <w:tcW w:w="2998" w:type="dxa"/>
          </w:tcPr>
          <w:p w14:paraId="67643ECB" w14:textId="1E3441D4" w:rsidR="007706F8" w:rsidRPr="00870992" w:rsidRDefault="00C07930">
            <w:pPr>
              <w:rPr>
                <w:rFonts w:ascii="Montserrat Light" w:hAnsi="Montserrat Light"/>
              </w:rPr>
            </w:pPr>
            <w:r>
              <w:rPr>
                <w:rFonts w:ascii="Montserrat Light" w:hAnsi="Montserrat Light"/>
              </w:rPr>
              <w:t>35</w:t>
            </w:r>
          </w:p>
        </w:tc>
      </w:tr>
      <w:tr w:rsidR="007706F8" w:rsidRPr="00B405D4" w14:paraId="63C71F4D" w14:textId="77777777" w:rsidTr="007D33A6">
        <w:tc>
          <w:tcPr>
            <w:tcW w:w="2175" w:type="dxa"/>
          </w:tcPr>
          <w:p w14:paraId="19200F46" w14:textId="06E2F0FB" w:rsidR="007706F8" w:rsidRPr="002255D9" w:rsidRDefault="00EE092C" w:rsidP="4D21D063">
            <w:pPr>
              <w:rPr>
                <w:rFonts w:ascii="Montserrat" w:hAnsi="Montserrat"/>
                <w:b/>
                <w:bCs/>
                <w:color w:val="16AFA5"/>
                <w:sz w:val="24"/>
                <w:szCs w:val="24"/>
              </w:rPr>
            </w:pPr>
            <w:r w:rsidRPr="002255D9">
              <w:rPr>
                <w:rFonts w:ascii="Montserrat" w:hAnsi="Montserrat"/>
                <w:b/>
                <w:bCs/>
                <w:color w:val="16AFA5"/>
                <w:sz w:val="24"/>
                <w:szCs w:val="24"/>
              </w:rPr>
              <w:t>Salary Range</w:t>
            </w:r>
            <w:r w:rsidR="006D2FF6" w:rsidRPr="002255D9">
              <w:rPr>
                <w:rStyle w:val="FootnoteReference"/>
                <w:rFonts w:ascii="Montserrat" w:hAnsi="Montserrat"/>
                <w:b/>
                <w:bCs/>
                <w:color w:val="16AFA5"/>
                <w:sz w:val="24"/>
                <w:szCs w:val="24"/>
              </w:rPr>
              <w:footnoteReference w:id="2"/>
            </w:r>
            <w:r w:rsidRPr="002255D9">
              <w:rPr>
                <w:rFonts w:ascii="Montserrat" w:hAnsi="Montserrat"/>
                <w:b/>
                <w:bCs/>
                <w:color w:val="16AFA5"/>
                <w:sz w:val="24"/>
                <w:szCs w:val="24"/>
              </w:rPr>
              <w:t>:</w:t>
            </w:r>
          </w:p>
          <w:p w14:paraId="58D8DC8D" w14:textId="15BCBC87" w:rsidR="007706F8" w:rsidRPr="002255D9" w:rsidRDefault="2FF5BD62" w:rsidP="4D21D063">
            <w:pPr>
              <w:rPr>
                <w:rFonts w:ascii="Montserrat" w:hAnsi="Montserrat"/>
                <w:color w:val="16AFA5"/>
              </w:rPr>
            </w:pPr>
            <w:r w:rsidRPr="002255D9">
              <w:rPr>
                <w:rFonts w:ascii="Montserrat" w:hAnsi="Montserrat"/>
                <w:color w:val="16AFA5"/>
              </w:rPr>
              <w:t>(</w:t>
            </w:r>
            <w:r w:rsidR="69D6EBD9" w:rsidRPr="002255D9">
              <w:rPr>
                <w:rFonts w:ascii="Montserrat" w:hAnsi="Montserrat"/>
                <w:color w:val="16AFA5"/>
              </w:rPr>
              <w:t xml:space="preserve">+ </w:t>
            </w:r>
            <w:r w:rsidRPr="002255D9">
              <w:rPr>
                <w:rFonts w:ascii="Montserrat" w:hAnsi="Montserrat"/>
                <w:color w:val="16AFA5"/>
              </w:rPr>
              <w:t>London weighting added if eligible)</w:t>
            </w:r>
          </w:p>
        </w:tc>
        <w:tc>
          <w:tcPr>
            <w:tcW w:w="3207" w:type="dxa"/>
          </w:tcPr>
          <w:p w14:paraId="1291E14C" w14:textId="58D04BAD" w:rsidR="007706F8" w:rsidRPr="00870992" w:rsidRDefault="009E58A3">
            <w:pPr>
              <w:rPr>
                <w:rFonts w:ascii="Montserrat Light" w:hAnsi="Montserrat Light"/>
              </w:rPr>
            </w:pPr>
            <w:r>
              <w:rPr>
                <w:rFonts w:ascii="Montserrat Light" w:hAnsi="Montserrat Light"/>
              </w:rPr>
              <w:t>£</w:t>
            </w:r>
            <w:r w:rsidR="00D66463" w:rsidRPr="00D66463">
              <w:rPr>
                <w:rFonts w:ascii="Montserrat Light" w:hAnsi="Montserrat Light"/>
              </w:rPr>
              <w:t>23,345</w:t>
            </w:r>
            <w:r w:rsidR="00D66463">
              <w:rPr>
                <w:rFonts w:ascii="Montserrat Light" w:hAnsi="Montserrat Light"/>
              </w:rPr>
              <w:t xml:space="preserve"> - </w:t>
            </w:r>
            <w:r>
              <w:rPr>
                <w:rFonts w:ascii="Montserrat Light" w:hAnsi="Montserrat Light"/>
              </w:rPr>
              <w:t>£</w:t>
            </w:r>
            <w:r w:rsidRPr="009E58A3">
              <w:rPr>
                <w:rFonts w:ascii="Montserrat Light" w:hAnsi="Montserrat Light"/>
              </w:rPr>
              <w:t>27,405</w:t>
            </w:r>
          </w:p>
        </w:tc>
        <w:tc>
          <w:tcPr>
            <w:tcW w:w="2410" w:type="dxa"/>
          </w:tcPr>
          <w:p w14:paraId="017CCC72" w14:textId="0EDFBC85" w:rsidR="007706F8" w:rsidRPr="002255D9" w:rsidRDefault="00B70BD9">
            <w:pPr>
              <w:rPr>
                <w:rFonts w:ascii="Montserrat" w:hAnsi="Montserrat"/>
                <w:b/>
                <w:bCs/>
                <w:color w:val="16AFA5"/>
                <w:sz w:val="24"/>
                <w:szCs w:val="24"/>
              </w:rPr>
            </w:pPr>
            <w:r w:rsidRPr="002255D9">
              <w:rPr>
                <w:rFonts w:ascii="Montserrat" w:hAnsi="Montserrat"/>
                <w:b/>
                <w:bCs/>
                <w:color w:val="16AFA5"/>
                <w:sz w:val="24"/>
                <w:szCs w:val="24"/>
              </w:rPr>
              <w:t>Salary Band:</w:t>
            </w:r>
          </w:p>
        </w:tc>
        <w:tc>
          <w:tcPr>
            <w:tcW w:w="2998" w:type="dxa"/>
          </w:tcPr>
          <w:p w14:paraId="2BBBEEDB" w14:textId="037BC060" w:rsidR="007706F8" w:rsidRPr="00870992" w:rsidRDefault="00560810">
            <w:pPr>
              <w:rPr>
                <w:rFonts w:ascii="Montserrat Light" w:hAnsi="Montserrat Light"/>
              </w:rPr>
            </w:pPr>
            <w:r>
              <w:rPr>
                <w:rFonts w:ascii="Montserrat Light" w:hAnsi="Montserrat Light"/>
              </w:rPr>
              <w:t>I</w:t>
            </w:r>
          </w:p>
        </w:tc>
      </w:tr>
      <w:tr w:rsidR="00E30BBF" w:rsidRPr="00B405D4" w14:paraId="0B5DF853" w14:textId="77777777" w:rsidTr="007D33A6">
        <w:tc>
          <w:tcPr>
            <w:tcW w:w="2175" w:type="dxa"/>
          </w:tcPr>
          <w:p w14:paraId="4F59AB74" w14:textId="092EFE0E" w:rsidR="00E30BBF" w:rsidRPr="002255D9" w:rsidRDefault="00AC323E">
            <w:pPr>
              <w:rPr>
                <w:rFonts w:ascii="Montserrat" w:hAnsi="Montserrat"/>
                <w:b/>
                <w:bCs/>
                <w:color w:val="16AFA5"/>
                <w:sz w:val="24"/>
                <w:szCs w:val="24"/>
              </w:rPr>
            </w:pPr>
            <w:r w:rsidRPr="002255D9">
              <w:rPr>
                <w:rFonts w:ascii="Montserrat" w:hAnsi="Montserrat"/>
                <w:b/>
                <w:bCs/>
                <w:color w:val="16AFA5"/>
                <w:sz w:val="24"/>
                <w:szCs w:val="24"/>
              </w:rPr>
              <w:t>Base Location</w:t>
            </w:r>
            <w:r w:rsidR="00B70BD9" w:rsidRPr="002255D9">
              <w:rPr>
                <w:rFonts w:ascii="Montserrat" w:hAnsi="Montserrat"/>
                <w:b/>
                <w:bCs/>
                <w:color w:val="16AFA5"/>
                <w:sz w:val="24"/>
                <w:szCs w:val="24"/>
              </w:rPr>
              <w:t>:</w:t>
            </w:r>
          </w:p>
          <w:p w14:paraId="676F152C" w14:textId="6553B006" w:rsidR="00AC2FF7" w:rsidRPr="002255D9" w:rsidRDefault="00AC2FF7">
            <w:pPr>
              <w:rPr>
                <w:rFonts w:ascii="Montserrat" w:hAnsi="Montserrat"/>
                <w:color w:val="16AFA5"/>
                <w:sz w:val="24"/>
                <w:szCs w:val="24"/>
              </w:rPr>
            </w:pPr>
            <w:r w:rsidRPr="002255D9">
              <w:rPr>
                <w:rFonts w:ascii="Montserrat" w:hAnsi="Montserrat"/>
                <w:color w:val="16AFA5"/>
              </w:rPr>
              <w:t>(London, Cardiff, Belfast</w:t>
            </w:r>
            <w:r w:rsidR="00AC323E" w:rsidRPr="002255D9">
              <w:rPr>
                <w:rFonts w:ascii="Montserrat" w:hAnsi="Montserrat"/>
                <w:color w:val="16AFA5"/>
              </w:rPr>
              <w:t>, Glasgow or home)</w:t>
            </w:r>
          </w:p>
        </w:tc>
        <w:tc>
          <w:tcPr>
            <w:tcW w:w="3207" w:type="dxa"/>
          </w:tcPr>
          <w:p w14:paraId="2B8C38BD" w14:textId="14326013" w:rsidR="00E30BBF" w:rsidRPr="00870992" w:rsidRDefault="00EE4770">
            <w:pPr>
              <w:rPr>
                <w:rFonts w:ascii="Montserrat Light" w:hAnsi="Montserrat Light"/>
              </w:rPr>
            </w:pPr>
            <w:r>
              <w:rPr>
                <w:rFonts w:ascii="Montserrat Light" w:hAnsi="Montserrat Light"/>
              </w:rPr>
              <w:t>Cardiff</w:t>
            </w:r>
          </w:p>
        </w:tc>
        <w:tc>
          <w:tcPr>
            <w:tcW w:w="2410" w:type="dxa"/>
          </w:tcPr>
          <w:p w14:paraId="3D6978E3" w14:textId="47DD71E4" w:rsidR="00E30BBF" w:rsidRPr="002255D9" w:rsidRDefault="00B70BD9">
            <w:pPr>
              <w:rPr>
                <w:rFonts w:ascii="Montserrat" w:hAnsi="Montserrat"/>
                <w:b/>
                <w:bCs/>
                <w:color w:val="16AFA5"/>
                <w:sz w:val="24"/>
                <w:szCs w:val="24"/>
              </w:rPr>
            </w:pPr>
            <w:r w:rsidRPr="002255D9">
              <w:rPr>
                <w:rFonts w:ascii="Montserrat" w:hAnsi="Montserrat"/>
                <w:b/>
                <w:bCs/>
                <w:color w:val="16AFA5"/>
                <w:sz w:val="24"/>
                <w:szCs w:val="24"/>
              </w:rPr>
              <w:t>DBS Check Required?</w:t>
            </w:r>
          </w:p>
        </w:tc>
        <w:tc>
          <w:tcPr>
            <w:tcW w:w="2998" w:type="dxa"/>
          </w:tcPr>
          <w:p w14:paraId="124F6838" w14:textId="6BDC8C90" w:rsidR="00E30BBF" w:rsidRPr="00870992" w:rsidRDefault="00EE4770">
            <w:pPr>
              <w:rPr>
                <w:rFonts w:ascii="Montserrat Light" w:hAnsi="Montserrat Light"/>
              </w:rPr>
            </w:pPr>
            <w:r>
              <w:rPr>
                <w:rFonts w:ascii="Montserrat Light" w:hAnsi="Montserrat Light"/>
              </w:rPr>
              <w:t>Y</w:t>
            </w:r>
          </w:p>
        </w:tc>
      </w:tr>
      <w:tr w:rsidR="00B70BD9" w:rsidRPr="00B405D4" w14:paraId="60F8810A" w14:textId="77777777" w:rsidTr="007D33A6">
        <w:tc>
          <w:tcPr>
            <w:tcW w:w="2175" w:type="dxa"/>
          </w:tcPr>
          <w:p w14:paraId="4B46FA58" w14:textId="40F2B43F" w:rsidR="00B70BD9" w:rsidRPr="002255D9" w:rsidRDefault="004F5391">
            <w:pPr>
              <w:rPr>
                <w:rFonts w:ascii="Montserrat" w:hAnsi="Montserrat"/>
                <w:b/>
                <w:bCs/>
                <w:color w:val="16AFA5"/>
                <w:sz w:val="24"/>
                <w:szCs w:val="24"/>
              </w:rPr>
            </w:pPr>
            <w:r w:rsidRPr="002255D9">
              <w:rPr>
                <w:rFonts w:ascii="Montserrat" w:hAnsi="Montserrat"/>
                <w:b/>
                <w:bCs/>
                <w:color w:val="16AFA5"/>
                <w:sz w:val="24"/>
                <w:szCs w:val="24"/>
              </w:rPr>
              <w:t>Budget Holder?</w:t>
            </w:r>
          </w:p>
        </w:tc>
        <w:tc>
          <w:tcPr>
            <w:tcW w:w="3207" w:type="dxa"/>
          </w:tcPr>
          <w:p w14:paraId="7CFED0DD" w14:textId="390A6765" w:rsidR="00B70BD9" w:rsidRPr="00870992" w:rsidRDefault="00EE4770">
            <w:pPr>
              <w:rPr>
                <w:rFonts w:ascii="Montserrat Light" w:hAnsi="Montserrat Light"/>
              </w:rPr>
            </w:pPr>
            <w:r>
              <w:rPr>
                <w:rFonts w:ascii="Montserrat Light" w:hAnsi="Montserrat Light"/>
              </w:rPr>
              <w:t>N</w:t>
            </w:r>
          </w:p>
        </w:tc>
        <w:tc>
          <w:tcPr>
            <w:tcW w:w="2410" w:type="dxa"/>
          </w:tcPr>
          <w:p w14:paraId="569FB8C0" w14:textId="2EBB370F" w:rsidR="00B70BD9" w:rsidRPr="002255D9" w:rsidRDefault="004F5391">
            <w:pPr>
              <w:rPr>
                <w:rFonts w:ascii="Montserrat" w:hAnsi="Montserrat"/>
                <w:b/>
                <w:bCs/>
                <w:color w:val="16AFA5"/>
                <w:sz w:val="24"/>
                <w:szCs w:val="24"/>
              </w:rPr>
            </w:pPr>
            <w:r w:rsidRPr="002255D9">
              <w:rPr>
                <w:rFonts w:ascii="Montserrat" w:hAnsi="Montserrat"/>
                <w:b/>
                <w:bCs/>
                <w:color w:val="16AFA5"/>
                <w:sz w:val="24"/>
                <w:szCs w:val="24"/>
              </w:rPr>
              <w:t>Policy Owner?</w:t>
            </w:r>
          </w:p>
        </w:tc>
        <w:tc>
          <w:tcPr>
            <w:tcW w:w="2998" w:type="dxa"/>
          </w:tcPr>
          <w:p w14:paraId="487F915D" w14:textId="69A7D812" w:rsidR="00B70BD9" w:rsidRPr="00870992" w:rsidRDefault="00EE4770">
            <w:pPr>
              <w:rPr>
                <w:rFonts w:ascii="Montserrat Light" w:hAnsi="Montserrat Light"/>
              </w:rPr>
            </w:pPr>
            <w:r>
              <w:rPr>
                <w:rFonts w:ascii="Montserrat Light" w:hAnsi="Montserrat Light"/>
              </w:rPr>
              <w:t>N</w:t>
            </w:r>
          </w:p>
        </w:tc>
      </w:tr>
    </w:tbl>
    <w:p w14:paraId="13FD88E0" w14:textId="78D1D142" w:rsidR="00A24618" w:rsidRPr="00B405D4" w:rsidRDefault="00A24618">
      <w:pPr>
        <w:rPr>
          <w:rFonts w:ascii="Montserrat" w:hAnsi="Montserrat"/>
        </w:rPr>
      </w:pPr>
    </w:p>
    <w:p w14:paraId="68A7AFA8" w14:textId="507379D4" w:rsidR="00EE092C" w:rsidRPr="004A2E03" w:rsidRDefault="00EE092C">
      <w:pPr>
        <w:rPr>
          <w:rFonts w:ascii="Montserrat" w:hAnsi="Montserrat"/>
          <w:b/>
          <w:bCs/>
          <w:color w:val="771B67"/>
          <w:sz w:val="28"/>
          <w:szCs w:val="28"/>
        </w:rPr>
      </w:pPr>
      <w:r w:rsidRPr="004A2E03">
        <w:rPr>
          <w:rFonts w:ascii="Montserrat" w:hAnsi="Montserrat"/>
          <w:b/>
          <w:bCs/>
          <w:color w:val="771B67"/>
          <w:sz w:val="28"/>
          <w:szCs w:val="28"/>
        </w:rPr>
        <w:t>Core Purpose</w:t>
      </w:r>
      <w:r w:rsidR="000E74F9" w:rsidRPr="004A2E03">
        <w:rPr>
          <w:rFonts w:ascii="Montserrat" w:hAnsi="Montserrat"/>
          <w:b/>
          <w:bCs/>
          <w:color w:val="771B67"/>
          <w:sz w:val="28"/>
          <w:szCs w:val="28"/>
        </w:rPr>
        <w:t>:</w:t>
      </w:r>
    </w:p>
    <w:p w14:paraId="63904B14" w14:textId="77777777" w:rsidR="008E4A81" w:rsidRPr="008E4A81" w:rsidRDefault="008E4A81" w:rsidP="008E4A81">
      <w:pPr>
        <w:widowControl w:val="0"/>
        <w:tabs>
          <w:tab w:val="left" w:pos="-720"/>
        </w:tabs>
        <w:suppressAutoHyphens/>
        <w:spacing w:after="0" w:line="240" w:lineRule="auto"/>
        <w:rPr>
          <w:rFonts w:ascii="Montserrat Light" w:hAnsi="Montserrat Light"/>
        </w:rPr>
      </w:pPr>
      <w:r w:rsidRPr="008E4A81">
        <w:rPr>
          <w:rFonts w:ascii="Montserrat Light" w:hAnsi="Montserrat Light"/>
        </w:rPr>
        <w:t>Provide effective administrative support to member of the Wales team, ensuring support and coordination across Wales-based operations and the delivery of excellent customer service to members and stakeholders.</w:t>
      </w:r>
    </w:p>
    <w:p w14:paraId="118E7C9F" w14:textId="77777777" w:rsidR="00EE092C" w:rsidRPr="00B405D4" w:rsidRDefault="00EE092C">
      <w:pPr>
        <w:rPr>
          <w:rFonts w:ascii="Montserrat" w:hAnsi="Montserrat"/>
          <w:color w:val="EB690B"/>
        </w:rPr>
      </w:pPr>
    </w:p>
    <w:p w14:paraId="60EA672D" w14:textId="79159EA4" w:rsidR="00EE092C" w:rsidRPr="004A2E03" w:rsidRDefault="00EE092C">
      <w:pPr>
        <w:rPr>
          <w:rFonts w:ascii="Montserrat" w:hAnsi="Montserrat"/>
          <w:b/>
          <w:bCs/>
          <w:color w:val="771B67"/>
          <w:sz w:val="28"/>
          <w:szCs w:val="28"/>
        </w:rPr>
      </w:pPr>
      <w:r w:rsidRPr="004A2E03">
        <w:rPr>
          <w:rFonts w:ascii="Montserrat" w:hAnsi="Montserrat"/>
          <w:b/>
          <w:bCs/>
          <w:color w:val="771B67"/>
          <w:sz w:val="28"/>
          <w:szCs w:val="28"/>
        </w:rPr>
        <w:t>Primary Objectives</w:t>
      </w:r>
      <w:r w:rsidR="000E74F9" w:rsidRPr="004A2E03">
        <w:rPr>
          <w:rFonts w:ascii="Montserrat" w:hAnsi="Montserrat"/>
          <w:b/>
          <w:bCs/>
          <w:color w:val="771B67"/>
          <w:sz w:val="28"/>
          <w:szCs w:val="28"/>
        </w:rPr>
        <w:t>:</w:t>
      </w:r>
    </w:p>
    <w:p w14:paraId="2C781CD4" w14:textId="0D509D5B" w:rsidR="00D046B7" w:rsidRDefault="00CA7031" w:rsidP="002175EA">
      <w:pPr>
        <w:pStyle w:val="ListParagraph"/>
        <w:numPr>
          <w:ilvl w:val="0"/>
          <w:numId w:val="6"/>
        </w:numPr>
        <w:rPr>
          <w:rFonts w:ascii="Montserrat Light" w:hAnsi="Montserrat Light"/>
        </w:rPr>
      </w:pPr>
      <w:r w:rsidRPr="00F93854">
        <w:rPr>
          <w:rFonts w:ascii="Montserrat Light" w:hAnsi="Montserrat Light"/>
        </w:rPr>
        <w:t>Programme Administration</w:t>
      </w:r>
      <w:r w:rsidR="00F93854">
        <w:rPr>
          <w:rFonts w:ascii="Montserrat Light" w:hAnsi="Montserrat Light"/>
        </w:rPr>
        <w:t xml:space="preserve"> &amp; Coordination</w:t>
      </w:r>
    </w:p>
    <w:p w14:paraId="6C19B50C" w14:textId="77777777" w:rsidR="00F93854" w:rsidRPr="00F93854" w:rsidRDefault="00F93854" w:rsidP="00F93854">
      <w:pPr>
        <w:pStyle w:val="ListParagraph"/>
        <w:rPr>
          <w:rFonts w:ascii="Montserrat Light" w:hAnsi="Montserrat Light"/>
        </w:rPr>
      </w:pPr>
    </w:p>
    <w:p w14:paraId="7DE0F138" w14:textId="61925499" w:rsidR="00D046B7" w:rsidRDefault="000A2D4C" w:rsidP="00D046B7">
      <w:pPr>
        <w:pStyle w:val="ListParagraph"/>
        <w:numPr>
          <w:ilvl w:val="0"/>
          <w:numId w:val="6"/>
        </w:numPr>
        <w:rPr>
          <w:rFonts w:ascii="Montserrat Light" w:hAnsi="Montserrat Light"/>
        </w:rPr>
      </w:pPr>
      <w:r>
        <w:rPr>
          <w:rFonts w:ascii="Montserrat Light" w:hAnsi="Montserrat Light"/>
        </w:rPr>
        <w:t xml:space="preserve">Supporting </w:t>
      </w:r>
      <w:r w:rsidR="00CA7031" w:rsidRPr="00D046B7">
        <w:rPr>
          <w:rFonts w:ascii="Montserrat Light" w:hAnsi="Montserrat Light"/>
        </w:rPr>
        <w:t xml:space="preserve">Financial &amp; Impact </w:t>
      </w:r>
      <w:r w:rsidR="00D046B7" w:rsidRPr="00D046B7">
        <w:rPr>
          <w:rFonts w:ascii="Montserrat Light" w:hAnsi="Montserrat Light"/>
        </w:rPr>
        <w:t>Monitoring</w:t>
      </w:r>
    </w:p>
    <w:p w14:paraId="3DD4077C" w14:textId="77777777" w:rsidR="00D046B7" w:rsidRPr="00D046B7" w:rsidRDefault="00D046B7" w:rsidP="00D046B7">
      <w:pPr>
        <w:pStyle w:val="ListParagraph"/>
        <w:rPr>
          <w:rFonts w:ascii="Montserrat Light" w:hAnsi="Montserrat Light"/>
        </w:rPr>
      </w:pPr>
    </w:p>
    <w:p w14:paraId="08FE4E05" w14:textId="76207224" w:rsidR="00EE092C" w:rsidRPr="00F93854" w:rsidRDefault="00CA7031" w:rsidP="004C6366">
      <w:pPr>
        <w:pStyle w:val="ListParagraph"/>
        <w:numPr>
          <w:ilvl w:val="0"/>
          <w:numId w:val="6"/>
        </w:numPr>
        <w:rPr>
          <w:rFonts w:ascii="Montserrat" w:hAnsi="Montserrat"/>
        </w:rPr>
      </w:pPr>
      <w:r w:rsidRPr="00F93854">
        <w:rPr>
          <w:rFonts w:ascii="Montserrat Light" w:hAnsi="Montserrat Light"/>
        </w:rPr>
        <w:t xml:space="preserve">Stakeholder &amp; Organisational Support </w:t>
      </w:r>
    </w:p>
    <w:p w14:paraId="17FE48CC" w14:textId="77777777" w:rsidR="00F93854" w:rsidRPr="00F93854" w:rsidRDefault="00F93854" w:rsidP="00F93854">
      <w:pPr>
        <w:pStyle w:val="ListParagraph"/>
        <w:rPr>
          <w:rFonts w:ascii="Montserrat" w:hAnsi="Montserrat"/>
        </w:rPr>
      </w:pPr>
    </w:p>
    <w:p w14:paraId="776FD2FE" w14:textId="77777777" w:rsidR="00F93854" w:rsidRDefault="00F93854" w:rsidP="00F93854">
      <w:pPr>
        <w:pStyle w:val="ListParagraph"/>
        <w:rPr>
          <w:rFonts w:ascii="Montserrat" w:hAnsi="Montserrat"/>
        </w:rPr>
      </w:pPr>
    </w:p>
    <w:p w14:paraId="1F74D9AE" w14:textId="77777777" w:rsidR="00F93854" w:rsidRDefault="00F93854" w:rsidP="00F93854">
      <w:pPr>
        <w:pStyle w:val="ListParagraph"/>
        <w:rPr>
          <w:rFonts w:ascii="Montserrat" w:hAnsi="Montserrat"/>
        </w:rPr>
      </w:pPr>
    </w:p>
    <w:p w14:paraId="196ECB46" w14:textId="77777777" w:rsidR="00F93854" w:rsidRDefault="00F93854" w:rsidP="00F93854">
      <w:pPr>
        <w:pStyle w:val="ListParagraph"/>
        <w:rPr>
          <w:rFonts w:ascii="Montserrat" w:hAnsi="Montserrat"/>
        </w:rPr>
      </w:pPr>
    </w:p>
    <w:p w14:paraId="1E1C777F" w14:textId="77777777" w:rsidR="00F93854" w:rsidRPr="00F93854" w:rsidRDefault="00F93854" w:rsidP="00F93854">
      <w:pPr>
        <w:pStyle w:val="ListParagraph"/>
        <w:rPr>
          <w:rFonts w:ascii="Montserrat" w:hAnsi="Montserrat"/>
        </w:rPr>
      </w:pPr>
    </w:p>
    <w:p w14:paraId="6EC6F9FE" w14:textId="4D73F79B" w:rsidR="00EE092C" w:rsidRDefault="00EE092C">
      <w:pPr>
        <w:rPr>
          <w:rFonts w:ascii="Montserrat" w:hAnsi="Montserrat"/>
          <w:b/>
          <w:bCs/>
          <w:color w:val="771B67"/>
          <w:sz w:val="28"/>
          <w:szCs w:val="28"/>
        </w:rPr>
      </w:pPr>
      <w:r w:rsidRPr="004A2E03">
        <w:rPr>
          <w:rFonts w:ascii="Montserrat" w:hAnsi="Montserrat"/>
          <w:b/>
          <w:bCs/>
          <w:color w:val="771B67"/>
          <w:sz w:val="28"/>
          <w:szCs w:val="28"/>
        </w:rPr>
        <w:lastRenderedPageBreak/>
        <w:t>Responsibilities</w:t>
      </w:r>
      <w:r w:rsidR="000E74F9" w:rsidRPr="004A2E03">
        <w:rPr>
          <w:rFonts w:ascii="Montserrat" w:hAnsi="Montserrat"/>
          <w:b/>
          <w:bCs/>
          <w:color w:val="771B67"/>
          <w:sz w:val="28"/>
          <w:szCs w:val="28"/>
        </w:rPr>
        <w:t>:</w:t>
      </w:r>
    </w:p>
    <w:p w14:paraId="127BC9F9" w14:textId="472DB9C2" w:rsidR="007156FE" w:rsidRDefault="00F93854" w:rsidP="007156FE">
      <w:pPr>
        <w:rPr>
          <w:rFonts w:ascii="Montserrat Light" w:hAnsi="Montserrat Light"/>
          <w:b/>
          <w:bCs/>
        </w:rPr>
      </w:pPr>
      <w:r>
        <w:rPr>
          <w:rFonts w:ascii="Montserrat Light" w:hAnsi="Montserrat Light"/>
          <w:b/>
          <w:bCs/>
        </w:rPr>
        <w:t xml:space="preserve">Programme </w:t>
      </w:r>
      <w:r w:rsidR="007156FE">
        <w:rPr>
          <w:rFonts w:ascii="Montserrat Light" w:hAnsi="Montserrat Light"/>
          <w:b/>
          <w:bCs/>
        </w:rPr>
        <w:t xml:space="preserve">Administration: </w:t>
      </w:r>
    </w:p>
    <w:p w14:paraId="42AB5962" w14:textId="2112B1CF" w:rsidR="00E35A64" w:rsidRPr="00E35A64" w:rsidRDefault="00E35A64" w:rsidP="00E35A64">
      <w:pPr>
        <w:numPr>
          <w:ilvl w:val="0"/>
          <w:numId w:val="4"/>
        </w:numPr>
        <w:spacing w:after="0" w:line="235" w:lineRule="atLeast"/>
        <w:rPr>
          <w:rFonts w:ascii="Montserrat Light" w:hAnsi="Montserrat Light"/>
        </w:rPr>
      </w:pPr>
      <w:r w:rsidRPr="00E35A64">
        <w:rPr>
          <w:rFonts w:ascii="Montserrat Light" w:hAnsi="Montserrat Light"/>
        </w:rPr>
        <w:t>Provide administration and coordination for our grant funded programmes</w:t>
      </w:r>
      <w:r>
        <w:rPr>
          <w:rFonts w:ascii="Montserrat Light" w:hAnsi="Montserrat Light"/>
        </w:rPr>
        <w:t xml:space="preserve"> </w:t>
      </w:r>
      <w:r w:rsidRPr="00E35A64">
        <w:rPr>
          <w:rFonts w:ascii="Montserrat Light" w:hAnsi="Montserrat Light"/>
        </w:rPr>
        <w:t>supporting the project managers to set up and run events and meetings, both virtually and in-person.</w:t>
      </w:r>
    </w:p>
    <w:p w14:paraId="6FB7A366" w14:textId="77777777" w:rsidR="00342A04" w:rsidRDefault="00342A04" w:rsidP="00342A04">
      <w:pPr>
        <w:pStyle w:val="ListParagraph"/>
        <w:numPr>
          <w:ilvl w:val="0"/>
          <w:numId w:val="4"/>
        </w:numPr>
        <w:rPr>
          <w:rFonts w:ascii="Montserrat Light" w:hAnsi="Montserrat Light"/>
        </w:rPr>
      </w:pPr>
      <w:r>
        <w:rPr>
          <w:rFonts w:ascii="Montserrat Light" w:hAnsi="Montserrat Light"/>
        </w:rPr>
        <w:t xml:space="preserve">Work with external providers to source venues, catering facilities, and translation services for projects and programmes. </w:t>
      </w:r>
    </w:p>
    <w:p w14:paraId="68946A34" w14:textId="354F567F" w:rsidR="007156FE" w:rsidRDefault="007156FE" w:rsidP="007156FE">
      <w:pPr>
        <w:pStyle w:val="ListParagraph"/>
        <w:numPr>
          <w:ilvl w:val="0"/>
          <w:numId w:val="4"/>
        </w:numPr>
        <w:rPr>
          <w:rFonts w:ascii="Montserrat Light" w:hAnsi="Montserrat Light"/>
        </w:rPr>
      </w:pPr>
      <w:r>
        <w:rPr>
          <w:rFonts w:ascii="Montserrat Light" w:hAnsi="Montserrat Light"/>
        </w:rPr>
        <w:t xml:space="preserve">Take responsibility for keeping the Wales calendar </w:t>
      </w:r>
      <w:r w:rsidR="00DA2303">
        <w:rPr>
          <w:rFonts w:ascii="Montserrat Light" w:hAnsi="Montserrat Light"/>
        </w:rPr>
        <w:t xml:space="preserve">up to date, </w:t>
      </w:r>
      <w:r w:rsidR="00346CE8">
        <w:rPr>
          <w:rFonts w:ascii="Montserrat Light" w:hAnsi="Montserrat Light"/>
        </w:rPr>
        <w:t xml:space="preserve">and act as a central point for scheduling external events and activities. </w:t>
      </w:r>
    </w:p>
    <w:p w14:paraId="26F159F2" w14:textId="77777777" w:rsidR="000A2D4C" w:rsidRDefault="000A2D4C" w:rsidP="000A2D4C">
      <w:pPr>
        <w:pStyle w:val="ListParagraph"/>
        <w:numPr>
          <w:ilvl w:val="0"/>
          <w:numId w:val="4"/>
        </w:numPr>
        <w:rPr>
          <w:rFonts w:ascii="Montserrat Light" w:hAnsi="Montserrat Light"/>
        </w:rPr>
      </w:pPr>
      <w:r>
        <w:rPr>
          <w:rFonts w:ascii="Montserrat Light" w:hAnsi="Montserrat Light"/>
        </w:rPr>
        <w:t>Monitor and respond to bookings for events and activities, keeping team members informed.</w:t>
      </w:r>
    </w:p>
    <w:p w14:paraId="483D379E" w14:textId="77777777" w:rsidR="000A2D4C" w:rsidRDefault="000A2D4C" w:rsidP="000A2D4C">
      <w:pPr>
        <w:rPr>
          <w:rFonts w:ascii="Montserrat Light" w:hAnsi="Montserrat Light"/>
        </w:rPr>
      </w:pPr>
    </w:p>
    <w:p w14:paraId="392C6CBC" w14:textId="7ABBBE8C" w:rsidR="000A2D4C" w:rsidRDefault="000A2D4C" w:rsidP="000A2D4C">
      <w:pPr>
        <w:rPr>
          <w:rFonts w:ascii="Montserrat Light" w:hAnsi="Montserrat Light"/>
          <w:b/>
          <w:bCs/>
        </w:rPr>
      </w:pPr>
      <w:r>
        <w:rPr>
          <w:rFonts w:ascii="Montserrat Light" w:hAnsi="Montserrat Light"/>
          <w:b/>
          <w:bCs/>
        </w:rPr>
        <w:t xml:space="preserve">Supporting Financial and Impact Monitoring: </w:t>
      </w:r>
    </w:p>
    <w:p w14:paraId="19799E49" w14:textId="63DCA008" w:rsidR="000A2D4C" w:rsidRPr="00C1032C" w:rsidRDefault="00C1032C" w:rsidP="000A2D4C">
      <w:pPr>
        <w:pStyle w:val="ListParagraph"/>
        <w:numPr>
          <w:ilvl w:val="0"/>
          <w:numId w:val="9"/>
        </w:numPr>
        <w:rPr>
          <w:rFonts w:ascii="Montserrat Light" w:hAnsi="Montserrat Light"/>
        </w:rPr>
      </w:pPr>
      <w:r w:rsidRPr="00C1032C">
        <w:rPr>
          <w:rFonts w:ascii="Montserrat Light" w:hAnsi="Montserrat Light"/>
        </w:rPr>
        <w:t>Support the project managers to ensure accurate budget management, including tracking of associate bookings and contracts, keeping monitoring processes up to date, and liaising with the finance team.</w:t>
      </w:r>
    </w:p>
    <w:p w14:paraId="7524A23A" w14:textId="77777777" w:rsidR="00C1032C" w:rsidRPr="00C1032C" w:rsidRDefault="00C1032C" w:rsidP="00C1032C">
      <w:pPr>
        <w:pStyle w:val="ListParagraph"/>
        <w:numPr>
          <w:ilvl w:val="0"/>
          <w:numId w:val="9"/>
        </w:numPr>
        <w:rPr>
          <w:rFonts w:ascii="Montserrat Light" w:hAnsi="Montserrat Light"/>
        </w:rPr>
      </w:pPr>
      <w:r w:rsidRPr="00C1032C">
        <w:rPr>
          <w:rFonts w:ascii="Montserrat Light" w:hAnsi="Montserrat Light"/>
        </w:rPr>
        <w:t>Support project impact measurement including using our CRM to set up new systems for monitoring event bookings and evaluation data, supporting managers with reporting to funders, disseminating information to our members and stakeholders.</w:t>
      </w:r>
    </w:p>
    <w:p w14:paraId="11FC54FD" w14:textId="77777777" w:rsidR="00DC3E77" w:rsidRDefault="00DC3E77" w:rsidP="00DC3E77">
      <w:pPr>
        <w:rPr>
          <w:rFonts w:ascii="Montserrat Light" w:hAnsi="Montserrat Light"/>
          <w:b/>
          <w:bCs/>
        </w:rPr>
      </w:pPr>
    </w:p>
    <w:p w14:paraId="42452B6C" w14:textId="7EF2B37C" w:rsidR="000A2D4C" w:rsidRPr="000A2D4C" w:rsidRDefault="00DC3E77" w:rsidP="000A2D4C">
      <w:pPr>
        <w:rPr>
          <w:rFonts w:ascii="Montserrat Light" w:hAnsi="Montserrat Light"/>
        </w:rPr>
      </w:pPr>
      <w:r>
        <w:rPr>
          <w:rFonts w:ascii="Montserrat Light" w:hAnsi="Montserrat Light"/>
          <w:b/>
          <w:bCs/>
        </w:rPr>
        <w:t>Stakeholder &amp; Organisational Support</w:t>
      </w:r>
    </w:p>
    <w:p w14:paraId="462F8B70" w14:textId="1CBA6AF9" w:rsidR="00346CE8" w:rsidRDefault="005A13E4" w:rsidP="007156FE">
      <w:pPr>
        <w:pStyle w:val="ListParagraph"/>
        <w:numPr>
          <w:ilvl w:val="0"/>
          <w:numId w:val="4"/>
        </w:numPr>
        <w:rPr>
          <w:rFonts w:ascii="Montserrat Light" w:hAnsi="Montserrat Light"/>
        </w:rPr>
      </w:pPr>
      <w:r>
        <w:rPr>
          <w:rFonts w:ascii="Montserrat Light" w:hAnsi="Montserrat Light"/>
        </w:rPr>
        <w:t>Act as a central point for</w:t>
      </w:r>
      <w:r w:rsidR="00E31671">
        <w:rPr>
          <w:rFonts w:ascii="Montserrat Light" w:hAnsi="Montserrat Light"/>
        </w:rPr>
        <w:t xml:space="preserve"> enquiries via the main Wales telephone number and the Wales email address.</w:t>
      </w:r>
    </w:p>
    <w:p w14:paraId="4985175A" w14:textId="51C9A821" w:rsidR="00747CFC" w:rsidRDefault="00C912F9" w:rsidP="007156FE">
      <w:pPr>
        <w:pStyle w:val="ListParagraph"/>
        <w:numPr>
          <w:ilvl w:val="0"/>
          <w:numId w:val="4"/>
        </w:numPr>
        <w:rPr>
          <w:rFonts w:ascii="Montserrat Light" w:hAnsi="Montserrat Light"/>
        </w:rPr>
      </w:pPr>
      <w:r>
        <w:rPr>
          <w:rFonts w:ascii="Montserrat Light" w:hAnsi="Montserrat Light"/>
        </w:rPr>
        <w:t>S</w:t>
      </w:r>
      <w:r w:rsidRPr="00C912F9">
        <w:rPr>
          <w:rFonts w:ascii="Montserrat Light" w:hAnsi="Montserrat Light"/>
        </w:rPr>
        <w:t>upport the Assistant Director for Wales in providing effective facilities management for the Wales office</w:t>
      </w:r>
      <w:r>
        <w:rPr>
          <w:rFonts w:ascii="Montserrat Light" w:hAnsi="Montserrat Light"/>
        </w:rPr>
        <w:t xml:space="preserve">, </w:t>
      </w:r>
      <w:r w:rsidRPr="00C912F9">
        <w:rPr>
          <w:rFonts w:ascii="Montserrat Light" w:hAnsi="Montserrat Light"/>
        </w:rPr>
        <w:t xml:space="preserve"> </w:t>
      </w:r>
      <w:r>
        <w:rPr>
          <w:rFonts w:ascii="Montserrat Light" w:hAnsi="Montserrat Light"/>
        </w:rPr>
        <w:t>a</w:t>
      </w:r>
      <w:r w:rsidR="00747CFC">
        <w:rPr>
          <w:rFonts w:ascii="Montserrat Light" w:hAnsi="Montserrat Light"/>
        </w:rPr>
        <w:t>ct</w:t>
      </w:r>
      <w:r>
        <w:rPr>
          <w:rFonts w:ascii="Montserrat Light" w:hAnsi="Montserrat Light"/>
        </w:rPr>
        <w:t>ing</w:t>
      </w:r>
      <w:r w:rsidR="00747CFC">
        <w:rPr>
          <w:rFonts w:ascii="Montserrat Light" w:hAnsi="Montserrat Light"/>
        </w:rPr>
        <w:t xml:space="preserve"> as</w:t>
      </w:r>
      <w:r>
        <w:rPr>
          <w:rFonts w:ascii="Montserrat Light" w:hAnsi="Montserrat Light"/>
        </w:rPr>
        <w:t xml:space="preserve"> the</w:t>
      </w:r>
      <w:r w:rsidR="00747CFC">
        <w:rPr>
          <w:rFonts w:ascii="Montserrat Light" w:hAnsi="Montserrat Light"/>
        </w:rPr>
        <w:t xml:space="preserve"> main point of contact for </w:t>
      </w:r>
      <w:r>
        <w:rPr>
          <w:rFonts w:ascii="Montserrat Light" w:hAnsi="Montserrat Light"/>
        </w:rPr>
        <w:t>suppliers.</w:t>
      </w:r>
    </w:p>
    <w:p w14:paraId="178C72A5" w14:textId="7AFC339D" w:rsidR="00EB2493" w:rsidRDefault="00EB2493" w:rsidP="007156FE">
      <w:pPr>
        <w:pStyle w:val="ListParagraph"/>
        <w:numPr>
          <w:ilvl w:val="0"/>
          <w:numId w:val="4"/>
        </w:numPr>
        <w:rPr>
          <w:rFonts w:ascii="Montserrat Light" w:hAnsi="Montserrat Light"/>
        </w:rPr>
      </w:pPr>
      <w:r w:rsidRPr="00EB2493">
        <w:rPr>
          <w:rFonts w:ascii="Montserrat Light" w:hAnsi="Montserrat Light"/>
        </w:rPr>
        <w:t>Work collaboratively with business support colleagues across the organisation to ensure cover arrangements are in place to ensure a joined-up approach to responding to enquiries.</w:t>
      </w:r>
    </w:p>
    <w:p w14:paraId="14FBB0A9" w14:textId="77777777" w:rsidR="00247900" w:rsidRPr="00870992" w:rsidRDefault="00247900" w:rsidP="00247900">
      <w:pPr>
        <w:rPr>
          <w:rFonts w:ascii="Montserrat Light" w:hAnsi="Montserrat Light"/>
        </w:rPr>
      </w:pPr>
      <w:r w:rsidRPr="00870992">
        <w:rPr>
          <w:rFonts w:ascii="Montserrat Light" w:hAnsi="Montserrat Light"/>
          <w:b/>
          <w:bCs/>
        </w:rPr>
        <w:t>Team Working</w:t>
      </w:r>
      <w:r w:rsidRPr="00870992">
        <w:rPr>
          <w:rFonts w:ascii="Montserrat Light" w:hAnsi="Montserrat Light"/>
        </w:rPr>
        <w:t>:</w:t>
      </w:r>
    </w:p>
    <w:p w14:paraId="16B4EFAE" w14:textId="4A35992E" w:rsidR="00247900" w:rsidRPr="00870992" w:rsidRDefault="00247900" w:rsidP="00247900">
      <w:pPr>
        <w:pStyle w:val="ListParagraph"/>
        <w:numPr>
          <w:ilvl w:val="0"/>
          <w:numId w:val="4"/>
        </w:numPr>
        <w:rPr>
          <w:rFonts w:ascii="Montserrat Light" w:hAnsi="Montserrat Light"/>
        </w:rPr>
      </w:pPr>
      <w:r w:rsidRPr="00870992">
        <w:rPr>
          <w:rFonts w:ascii="Montserrat Light" w:hAnsi="Montserrat Light"/>
        </w:rPr>
        <w:t xml:space="preserve">Work closely with the </w:t>
      </w:r>
      <w:r>
        <w:rPr>
          <w:rFonts w:ascii="Montserrat Light" w:hAnsi="Montserrat Light"/>
        </w:rPr>
        <w:t>Wales team</w:t>
      </w:r>
      <w:r w:rsidRPr="00870992">
        <w:rPr>
          <w:rFonts w:ascii="Montserrat Light" w:hAnsi="Montserrat Light"/>
        </w:rPr>
        <w:t xml:space="preserve"> to ensure that plans and priorities align with wider organisational plans and strategies</w:t>
      </w:r>
    </w:p>
    <w:p w14:paraId="365BA71A" w14:textId="62C61F41" w:rsidR="00247900" w:rsidRPr="00870992" w:rsidRDefault="00247900" w:rsidP="00247900">
      <w:pPr>
        <w:pStyle w:val="ListParagraph"/>
        <w:numPr>
          <w:ilvl w:val="0"/>
          <w:numId w:val="4"/>
        </w:numPr>
        <w:rPr>
          <w:rFonts w:ascii="Montserrat Light" w:hAnsi="Montserrat Light"/>
        </w:rPr>
      </w:pPr>
      <w:r w:rsidRPr="00870992">
        <w:rPr>
          <w:rFonts w:ascii="Montserrat Light" w:hAnsi="Montserrat Light"/>
        </w:rPr>
        <w:t>Effectively represent the team and actively contribute at internal meetings and external events</w:t>
      </w:r>
      <w:r w:rsidR="00531691">
        <w:rPr>
          <w:rFonts w:ascii="Montserrat Light" w:hAnsi="Montserrat Light"/>
        </w:rPr>
        <w:t xml:space="preserve"> involving fostering services, foster carers, and children and young people. </w:t>
      </w:r>
      <w:r w:rsidRPr="00870992">
        <w:rPr>
          <w:rFonts w:ascii="Montserrat Light" w:hAnsi="Montserrat Light"/>
        </w:rPr>
        <w:t xml:space="preserve">   </w:t>
      </w:r>
    </w:p>
    <w:p w14:paraId="75264F75" w14:textId="77777777" w:rsidR="00247900" w:rsidRPr="00870992" w:rsidRDefault="00247900" w:rsidP="00247900">
      <w:pPr>
        <w:pStyle w:val="ListParagraph"/>
        <w:numPr>
          <w:ilvl w:val="0"/>
          <w:numId w:val="4"/>
        </w:numPr>
        <w:rPr>
          <w:rFonts w:ascii="Montserrat Light" w:hAnsi="Montserrat Light"/>
        </w:rPr>
      </w:pPr>
      <w:r w:rsidRPr="00870992">
        <w:rPr>
          <w:rFonts w:ascii="Montserrat Light" w:hAnsi="Montserrat Light"/>
        </w:rPr>
        <w:t xml:space="preserve">Understand and adhere to The Fostering Network’s policies and practices  </w:t>
      </w:r>
    </w:p>
    <w:p w14:paraId="59C3327D" w14:textId="77777777" w:rsidR="00247900" w:rsidRPr="00870992" w:rsidRDefault="00247900" w:rsidP="00247900">
      <w:pPr>
        <w:pStyle w:val="ListParagraph"/>
        <w:numPr>
          <w:ilvl w:val="0"/>
          <w:numId w:val="4"/>
        </w:numPr>
        <w:rPr>
          <w:rFonts w:ascii="Montserrat Light" w:hAnsi="Montserrat Light"/>
        </w:rPr>
      </w:pPr>
      <w:r w:rsidRPr="00870992">
        <w:rPr>
          <w:rFonts w:ascii="Montserrat Light" w:hAnsi="Montserrat Light"/>
        </w:rPr>
        <w:t>Engage with and demonstrate commitment to The Fostering Network’s mission, vision, values and strategy</w:t>
      </w:r>
    </w:p>
    <w:p w14:paraId="3074D056" w14:textId="77777777" w:rsidR="00247900" w:rsidRPr="00870992" w:rsidRDefault="00247900" w:rsidP="00247900">
      <w:pPr>
        <w:pStyle w:val="ListParagraph"/>
        <w:numPr>
          <w:ilvl w:val="0"/>
          <w:numId w:val="4"/>
        </w:numPr>
        <w:rPr>
          <w:rFonts w:ascii="Montserrat Light" w:hAnsi="Montserrat Light"/>
        </w:rPr>
      </w:pPr>
      <w:r w:rsidRPr="00870992">
        <w:rPr>
          <w:rFonts w:ascii="Montserrat Light" w:hAnsi="Montserrat Light"/>
        </w:rPr>
        <w:t>Proactively engage with the performance development approach, taking responsibility for seeking appropriate development opportunities and taking part in learning.</w:t>
      </w:r>
    </w:p>
    <w:p w14:paraId="0C692E70" w14:textId="77777777" w:rsidR="00247900" w:rsidRPr="00870992" w:rsidRDefault="00247900" w:rsidP="00247900">
      <w:pPr>
        <w:pStyle w:val="ListParagraph"/>
        <w:numPr>
          <w:ilvl w:val="0"/>
          <w:numId w:val="4"/>
        </w:numPr>
        <w:rPr>
          <w:rFonts w:ascii="Montserrat Light" w:hAnsi="Montserrat Light"/>
        </w:rPr>
      </w:pPr>
      <w:r w:rsidRPr="00870992">
        <w:rPr>
          <w:rFonts w:ascii="Montserrat Light" w:hAnsi="Montserrat Light"/>
        </w:rPr>
        <w:t>Take a relationship-based approach to your work, understanding that creating positive relationships with our internal and external stakeholders is central to achieving our objectives</w:t>
      </w:r>
    </w:p>
    <w:p w14:paraId="3A274532" w14:textId="77777777" w:rsidR="00247900" w:rsidRPr="00870992" w:rsidRDefault="00247900" w:rsidP="00247900">
      <w:pPr>
        <w:pStyle w:val="ListParagraph"/>
        <w:numPr>
          <w:ilvl w:val="0"/>
          <w:numId w:val="4"/>
        </w:numPr>
        <w:rPr>
          <w:rFonts w:ascii="Montserrat Light" w:hAnsi="Montserrat Light"/>
        </w:rPr>
      </w:pPr>
      <w:r w:rsidRPr="00870992">
        <w:rPr>
          <w:rFonts w:ascii="Montserrat Light" w:hAnsi="Montserrat Light"/>
        </w:rPr>
        <w:t>Undertake any other duties appropriate to the level in accordance with agreed procedures and guidelines.</w:t>
      </w:r>
    </w:p>
    <w:p w14:paraId="2077139C" w14:textId="77777777" w:rsidR="00247900" w:rsidRPr="00247900" w:rsidRDefault="00247900" w:rsidP="00247900">
      <w:pPr>
        <w:rPr>
          <w:rFonts w:ascii="Montserrat Light" w:hAnsi="Montserrat Light"/>
        </w:rPr>
      </w:pPr>
    </w:p>
    <w:p w14:paraId="1C9E3044" w14:textId="67DF7BAC" w:rsidR="00771471" w:rsidRPr="004A2E03" w:rsidRDefault="00771471" w:rsidP="00771471">
      <w:pPr>
        <w:rPr>
          <w:rFonts w:ascii="Montserrat" w:hAnsi="Montserrat"/>
          <w:b/>
          <w:bCs/>
          <w:color w:val="771B67"/>
          <w:sz w:val="28"/>
          <w:szCs w:val="28"/>
        </w:rPr>
      </w:pPr>
      <w:r w:rsidRPr="004A2E03">
        <w:rPr>
          <w:rFonts w:ascii="Montserrat" w:hAnsi="Montserrat"/>
          <w:b/>
          <w:bCs/>
          <w:color w:val="771B67"/>
          <w:sz w:val="28"/>
          <w:szCs w:val="28"/>
        </w:rPr>
        <w:lastRenderedPageBreak/>
        <w:t>Main Stakeholders</w:t>
      </w:r>
    </w:p>
    <w:p w14:paraId="7BAE585F" w14:textId="77777777" w:rsidR="00771471" w:rsidRPr="00870992" w:rsidRDefault="00771471" w:rsidP="00771471">
      <w:pPr>
        <w:rPr>
          <w:rFonts w:ascii="Montserrat Light" w:hAnsi="Montserrat Light"/>
        </w:rPr>
      </w:pPr>
      <w:r w:rsidRPr="00870992">
        <w:rPr>
          <w:rFonts w:ascii="Montserrat Light" w:hAnsi="Montserrat Light"/>
        </w:rPr>
        <w:t>In addition to their immediate team, this role-holder will particularly work with:</w:t>
      </w:r>
    </w:p>
    <w:tbl>
      <w:tblPr>
        <w:tblStyle w:val="TableGrid"/>
        <w:tblW w:w="0" w:type="auto"/>
        <w:tblBorders>
          <w:top w:val="single" w:sz="4" w:space="0" w:color="E3E3E3"/>
          <w:left w:val="single" w:sz="4" w:space="0" w:color="E3E3E3"/>
          <w:bottom w:val="single" w:sz="4" w:space="0" w:color="E3E3E3"/>
          <w:right w:val="single" w:sz="4" w:space="0" w:color="E3E3E3"/>
          <w:insideH w:val="single" w:sz="4" w:space="0" w:color="E3E3E3"/>
          <w:insideV w:val="single" w:sz="4" w:space="0" w:color="E3E3E3"/>
        </w:tblBorders>
        <w:tblLook w:val="04A0" w:firstRow="1" w:lastRow="0" w:firstColumn="1" w:lastColumn="0" w:noHBand="0" w:noVBand="1"/>
      </w:tblPr>
      <w:tblGrid>
        <w:gridCol w:w="5395"/>
        <w:gridCol w:w="5395"/>
      </w:tblGrid>
      <w:tr w:rsidR="00771471" w:rsidRPr="00B405D4" w14:paraId="34FA1B99" w14:textId="77777777" w:rsidTr="00DA4AB7">
        <w:tc>
          <w:tcPr>
            <w:tcW w:w="5395" w:type="dxa"/>
            <w:shd w:val="clear" w:color="auto" w:fill="16AFA5"/>
          </w:tcPr>
          <w:p w14:paraId="6A813323" w14:textId="77777777" w:rsidR="00771471" w:rsidRPr="00B405D4" w:rsidRDefault="00771471" w:rsidP="001B73E3">
            <w:pPr>
              <w:rPr>
                <w:rFonts w:ascii="Montserrat" w:hAnsi="Montserrat"/>
                <w:color w:val="FFFFFF" w:themeColor="background1"/>
                <w:sz w:val="24"/>
                <w:szCs w:val="24"/>
              </w:rPr>
            </w:pPr>
            <w:r w:rsidRPr="00B405D4">
              <w:rPr>
                <w:rFonts w:ascii="Montserrat" w:hAnsi="Montserrat"/>
                <w:color w:val="FFFFFF" w:themeColor="background1"/>
                <w:sz w:val="24"/>
                <w:szCs w:val="24"/>
              </w:rPr>
              <w:t>Internal</w:t>
            </w:r>
          </w:p>
        </w:tc>
        <w:tc>
          <w:tcPr>
            <w:tcW w:w="5395" w:type="dxa"/>
            <w:shd w:val="clear" w:color="auto" w:fill="16AFA5"/>
          </w:tcPr>
          <w:p w14:paraId="7993C504" w14:textId="77777777" w:rsidR="00771471" w:rsidRPr="00B405D4" w:rsidRDefault="00771471" w:rsidP="001B73E3">
            <w:pPr>
              <w:rPr>
                <w:rFonts w:ascii="Montserrat" w:hAnsi="Montserrat"/>
                <w:color w:val="FFFFFF" w:themeColor="background1"/>
                <w:sz w:val="24"/>
                <w:szCs w:val="24"/>
              </w:rPr>
            </w:pPr>
            <w:r w:rsidRPr="00B405D4">
              <w:rPr>
                <w:rFonts w:ascii="Montserrat" w:hAnsi="Montserrat"/>
                <w:color w:val="FFFFFF" w:themeColor="background1"/>
                <w:sz w:val="24"/>
                <w:szCs w:val="24"/>
              </w:rPr>
              <w:t>External</w:t>
            </w:r>
          </w:p>
        </w:tc>
      </w:tr>
      <w:tr w:rsidR="00771471" w:rsidRPr="00B405D4" w14:paraId="441C5A78" w14:textId="77777777" w:rsidTr="00DA4AB7">
        <w:tc>
          <w:tcPr>
            <w:tcW w:w="5395" w:type="dxa"/>
          </w:tcPr>
          <w:p w14:paraId="62D3B97A" w14:textId="31F11641" w:rsidR="00771471" w:rsidRDefault="00195FCB" w:rsidP="580C76DA">
            <w:pPr>
              <w:rPr>
                <w:rFonts w:ascii="Montserrat Light" w:hAnsi="Montserrat Light"/>
              </w:rPr>
            </w:pPr>
            <w:r>
              <w:rPr>
                <w:rFonts w:ascii="Montserrat Light" w:hAnsi="Montserrat Light"/>
              </w:rPr>
              <w:t>Wales team members, and members of other teams within the organisation that live and work in Wales.</w:t>
            </w:r>
          </w:p>
          <w:p w14:paraId="686B0A26" w14:textId="0577AB73" w:rsidR="00195FCB" w:rsidRPr="00870992" w:rsidRDefault="00195FCB" w:rsidP="580C76DA">
            <w:pPr>
              <w:rPr>
                <w:rFonts w:ascii="Montserrat Light" w:hAnsi="Montserrat Light"/>
              </w:rPr>
            </w:pPr>
            <w:r>
              <w:rPr>
                <w:rFonts w:ascii="Montserrat Light" w:hAnsi="Montserrat Light"/>
              </w:rPr>
              <w:t xml:space="preserve">Business support functions within the organisation. </w:t>
            </w:r>
          </w:p>
          <w:p w14:paraId="03BB2C02" w14:textId="77777777" w:rsidR="00606759" w:rsidRPr="00870992" w:rsidRDefault="00606759" w:rsidP="001B73E3">
            <w:pPr>
              <w:rPr>
                <w:rFonts w:ascii="Montserrat Light" w:hAnsi="Montserrat Light"/>
              </w:rPr>
            </w:pPr>
          </w:p>
          <w:p w14:paraId="05C0CA61" w14:textId="7C5D763C" w:rsidR="00606759" w:rsidRPr="00B405D4" w:rsidRDefault="00606759" w:rsidP="001B73E3">
            <w:pPr>
              <w:rPr>
                <w:rFonts w:ascii="Montserrat" w:hAnsi="Montserrat"/>
              </w:rPr>
            </w:pPr>
          </w:p>
        </w:tc>
        <w:tc>
          <w:tcPr>
            <w:tcW w:w="5395" w:type="dxa"/>
          </w:tcPr>
          <w:p w14:paraId="367F4DA2" w14:textId="2B6879A7" w:rsidR="00771471" w:rsidRDefault="00195FCB" w:rsidP="580C76DA">
            <w:pPr>
              <w:rPr>
                <w:rFonts w:ascii="Montserrat" w:hAnsi="Montserrat"/>
              </w:rPr>
            </w:pPr>
            <w:r>
              <w:rPr>
                <w:rFonts w:ascii="Montserrat" w:hAnsi="Montserrat"/>
              </w:rPr>
              <w:t>Associate trainers</w:t>
            </w:r>
          </w:p>
          <w:p w14:paraId="13E09504" w14:textId="63F423D1" w:rsidR="00195FCB" w:rsidRDefault="00195FCB" w:rsidP="580C76DA">
            <w:pPr>
              <w:rPr>
                <w:rFonts w:ascii="Montserrat" w:hAnsi="Montserrat"/>
              </w:rPr>
            </w:pPr>
            <w:r>
              <w:rPr>
                <w:rFonts w:ascii="Montserrat" w:hAnsi="Montserrat"/>
              </w:rPr>
              <w:t>Suppliers</w:t>
            </w:r>
          </w:p>
          <w:p w14:paraId="6200F521" w14:textId="1CA1A73C" w:rsidR="00195FCB" w:rsidRPr="00870992" w:rsidRDefault="00262BB4" w:rsidP="580C76DA">
            <w:pPr>
              <w:rPr>
                <w:rFonts w:ascii="Montserrat Light" w:hAnsi="Montserrat Light"/>
              </w:rPr>
            </w:pPr>
            <w:r>
              <w:rPr>
                <w:rFonts w:ascii="Montserrat" w:hAnsi="Montserrat"/>
              </w:rPr>
              <w:t>Facilities contacts</w:t>
            </w:r>
          </w:p>
          <w:p w14:paraId="50614FFD" w14:textId="77777777" w:rsidR="00606759" w:rsidRPr="00B405D4" w:rsidRDefault="00606759" w:rsidP="001B73E3">
            <w:pPr>
              <w:rPr>
                <w:rFonts w:ascii="Montserrat" w:hAnsi="Montserrat"/>
              </w:rPr>
            </w:pPr>
          </w:p>
          <w:p w14:paraId="6D994F24" w14:textId="77777777" w:rsidR="00606759" w:rsidRPr="00B405D4" w:rsidRDefault="00606759" w:rsidP="001B73E3">
            <w:pPr>
              <w:rPr>
                <w:rFonts w:ascii="Montserrat" w:hAnsi="Montserrat"/>
              </w:rPr>
            </w:pPr>
          </w:p>
          <w:p w14:paraId="1002524F" w14:textId="5D2A5971" w:rsidR="00606759" w:rsidRPr="00B405D4" w:rsidRDefault="00606759" w:rsidP="001B73E3">
            <w:pPr>
              <w:rPr>
                <w:rFonts w:ascii="Montserrat" w:hAnsi="Montserrat"/>
              </w:rPr>
            </w:pPr>
          </w:p>
        </w:tc>
      </w:tr>
    </w:tbl>
    <w:p w14:paraId="4F1DF3C3" w14:textId="77777777" w:rsidR="00606759" w:rsidRPr="00B405D4" w:rsidRDefault="00606759">
      <w:pPr>
        <w:rPr>
          <w:rFonts w:ascii="Montserrat" w:hAnsi="Montserrat"/>
          <w:b/>
          <w:bCs/>
          <w:color w:val="EB690B"/>
          <w:sz w:val="28"/>
          <w:szCs w:val="28"/>
        </w:rPr>
      </w:pPr>
    </w:p>
    <w:p w14:paraId="4AE43BEA" w14:textId="5132C303" w:rsidR="00EE092C" w:rsidRPr="004A2E03" w:rsidRDefault="00EE092C">
      <w:pPr>
        <w:rPr>
          <w:rFonts w:ascii="Montserrat" w:hAnsi="Montserrat"/>
          <w:b/>
          <w:bCs/>
          <w:color w:val="771B67"/>
          <w:sz w:val="28"/>
          <w:szCs w:val="28"/>
        </w:rPr>
      </w:pPr>
      <w:r w:rsidRPr="004A2E03">
        <w:rPr>
          <w:rFonts w:ascii="Montserrat" w:hAnsi="Montserrat"/>
          <w:b/>
          <w:bCs/>
          <w:color w:val="771B67"/>
          <w:sz w:val="28"/>
          <w:szCs w:val="28"/>
        </w:rPr>
        <w:t>What we’re looking for</w:t>
      </w:r>
      <w:r w:rsidR="000E74F9" w:rsidRPr="004A2E03">
        <w:rPr>
          <w:rFonts w:ascii="Montserrat" w:hAnsi="Montserrat"/>
          <w:b/>
          <w:bCs/>
          <w:color w:val="771B67"/>
          <w:sz w:val="28"/>
          <w:szCs w:val="28"/>
        </w:rPr>
        <w:t>:</w:t>
      </w:r>
    </w:p>
    <w:p w14:paraId="343FEFD3" w14:textId="0BAD3293" w:rsidR="00EE092C" w:rsidRPr="00DA4AB7" w:rsidRDefault="00EE092C">
      <w:pPr>
        <w:rPr>
          <w:rFonts w:ascii="Montserrat" w:hAnsi="Montserrat"/>
          <w:b/>
          <w:bCs/>
          <w:color w:val="16AFA5"/>
        </w:rPr>
      </w:pPr>
      <w:r w:rsidRPr="00DA4AB7">
        <w:rPr>
          <w:rFonts w:ascii="Montserrat" w:hAnsi="Montserrat"/>
          <w:b/>
          <w:bCs/>
          <w:color w:val="16AFA5"/>
        </w:rPr>
        <w:t xml:space="preserve">Essential Knowledge, </w:t>
      </w:r>
      <w:r w:rsidR="06551867" w:rsidRPr="00DA4AB7">
        <w:rPr>
          <w:rFonts w:ascii="Montserrat" w:hAnsi="Montserrat"/>
          <w:b/>
          <w:bCs/>
          <w:color w:val="16AFA5"/>
        </w:rPr>
        <w:t>Experience</w:t>
      </w:r>
      <w:r w:rsidRPr="00DA4AB7">
        <w:rPr>
          <w:rFonts w:ascii="Montserrat" w:hAnsi="Montserrat"/>
          <w:b/>
          <w:bCs/>
          <w:color w:val="16AFA5"/>
        </w:rPr>
        <w:t xml:space="preserve"> &amp; Qualifications</w:t>
      </w:r>
    </w:p>
    <w:p w14:paraId="1D1C1E81" w14:textId="1C6CFE24" w:rsidR="00186BE3" w:rsidRDefault="00186BE3" w:rsidP="00186BE3">
      <w:pPr>
        <w:pStyle w:val="ListParagraph"/>
        <w:numPr>
          <w:ilvl w:val="0"/>
          <w:numId w:val="2"/>
        </w:numPr>
        <w:rPr>
          <w:rFonts w:ascii="Montserrat Light" w:hAnsi="Montserrat Light"/>
        </w:rPr>
      </w:pPr>
      <w:r w:rsidRPr="00186BE3">
        <w:rPr>
          <w:rFonts w:ascii="Montserrat Light" w:hAnsi="Montserrat Light"/>
        </w:rPr>
        <w:t>Experience of providing effective administration support</w:t>
      </w:r>
      <w:r w:rsidR="006A709F">
        <w:rPr>
          <w:rFonts w:ascii="Montserrat Light" w:hAnsi="Montserrat Light"/>
        </w:rPr>
        <w:t xml:space="preserve"> to a hybrid team. </w:t>
      </w:r>
    </w:p>
    <w:p w14:paraId="12E245A1" w14:textId="10988638" w:rsidR="00AD11C6" w:rsidRPr="00AD11C6" w:rsidRDefault="00AD11C6" w:rsidP="00AD11C6">
      <w:pPr>
        <w:pStyle w:val="ListParagraph"/>
        <w:numPr>
          <w:ilvl w:val="0"/>
          <w:numId w:val="2"/>
        </w:numPr>
        <w:rPr>
          <w:rFonts w:ascii="Montserrat Light" w:hAnsi="Montserrat Light"/>
        </w:rPr>
      </w:pPr>
      <w:r>
        <w:rPr>
          <w:rFonts w:ascii="Montserrat Light" w:hAnsi="Montserrat Light"/>
        </w:rPr>
        <w:t>E</w:t>
      </w:r>
      <w:r w:rsidRPr="00186BE3">
        <w:rPr>
          <w:rFonts w:ascii="Montserrat Light" w:hAnsi="Montserrat Light"/>
        </w:rPr>
        <w:t xml:space="preserve">xperience of </w:t>
      </w:r>
      <w:proofErr w:type="spellStart"/>
      <w:r w:rsidRPr="00186BE3">
        <w:rPr>
          <w:rFonts w:ascii="Montserrat Light" w:hAnsi="Montserrat Light"/>
        </w:rPr>
        <w:t>organising</w:t>
      </w:r>
      <w:proofErr w:type="spellEnd"/>
      <w:r w:rsidRPr="00186BE3">
        <w:rPr>
          <w:rFonts w:ascii="Montserrat Light" w:hAnsi="Montserrat Light"/>
        </w:rPr>
        <w:t xml:space="preserve"> meetings or events including taking bookings, setting up virtual meetings and coordinating pre and post meeting activities.</w:t>
      </w:r>
    </w:p>
    <w:p w14:paraId="5ACB0351" w14:textId="65172CD6" w:rsidR="00186BE3" w:rsidRPr="00186BE3" w:rsidRDefault="00186BE3" w:rsidP="00186BE3">
      <w:pPr>
        <w:pStyle w:val="ListParagraph"/>
        <w:numPr>
          <w:ilvl w:val="0"/>
          <w:numId w:val="2"/>
        </w:numPr>
        <w:rPr>
          <w:rFonts w:ascii="Montserrat Light" w:hAnsi="Montserrat Light"/>
        </w:rPr>
      </w:pPr>
      <w:r w:rsidRPr="00186BE3">
        <w:rPr>
          <w:rFonts w:ascii="Montserrat Light" w:hAnsi="Montserrat Light"/>
        </w:rPr>
        <w:t>Experience of working with all programmes in Microsoft Office 365, but especially SharePoint and Teams.</w:t>
      </w:r>
    </w:p>
    <w:p w14:paraId="394B2D11" w14:textId="03728BA3" w:rsidR="00186BE3" w:rsidRPr="00186BE3" w:rsidRDefault="00186BE3" w:rsidP="00186BE3">
      <w:pPr>
        <w:pStyle w:val="ListParagraph"/>
        <w:numPr>
          <w:ilvl w:val="0"/>
          <w:numId w:val="2"/>
        </w:numPr>
        <w:rPr>
          <w:rFonts w:ascii="Montserrat Light" w:hAnsi="Montserrat Light"/>
        </w:rPr>
      </w:pPr>
      <w:r w:rsidRPr="00186BE3">
        <w:rPr>
          <w:rFonts w:ascii="Montserrat Light" w:hAnsi="Montserrat Light"/>
        </w:rPr>
        <w:t xml:space="preserve">Experience of producing high quality administration support for meetings including taking minutes or logging action points. </w:t>
      </w:r>
    </w:p>
    <w:p w14:paraId="4431740B" w14:textId="2F1AFF55" w:rsidR="00186BE3" w:rsidRPr="00186BE3" w:rsidRDefault="00186BE3" w:rsidP="00186BE3">
      <w:pPr>
        <w:pStyle w:val="ListParagraph"/>
        <w:numPr>
          <w:ilvl w:val="0"/>
          <w:numId w:val="2"/>
        </w:numPr>
        <w:rPr>
          <w:rFonts w:ascii="Montserrat Light" w:hAnsi="Montserrat Light"/>
        </w:rPr>
      </w:pPr>
      <w:r w:rsidRPr="00186BE3">
        <w:rPr>
          <w:rFonts w:ascii="Montserrat Light" w:hAnsi="Montserrat Light"/>
        </w:rPr>
        <w:t>Experience of supporting the administration of financial processes.</w:t>
      </w:r>
    </w:p>
    <w:p w14:paraId="21997821" w14:textId="29BA98B2" w:rsidR="580C76DA" w:rsidRPr="007C6055" w:rsidRDefault="580C76DA" w:rsidP="007C6055">
      <w:pPr>
        <w:ind w:left="360"/>
        <w:rPr>
          <w:rFonts w:ascii="Montserrat Light" w:hAnsi="Montserrat Light"/>
        </w:rPr>
      </w:pPr>
    </w:p>
    <w:p w14:paraId="51FE9888" w14:textId="7535EAA3" w:rsidR="1EF632F0" w:rsidRPr="00DA4AB7" w:rsidRDefault="1EF632F0" w:rsidP="580C76DA">
      <w:pPr>
        <w:rPr>
          <w:rFonts w:ascii="Montserrat" w:hAnsi="Montserrat"/>
          <w:b/>
          <w:bCs/>
          <w:color w:val="16AFA5"/>
        </w:rPr>
      </w:pPr>
      <w:r w:rsidRPr="00DA4AB7">
        <w:rPr>
          <w:rFonts w:ascii="Montserrat" w:hAnsi="Montserrat"/>
          <w:b/>
          <w:bCs/>
          <w:color w:val="16AFA5"/>
        </w:rPr>
        <w:t>Essential Skills &amp; Attitudes</w:t>
      </w:r>
    </w:p>
    <w:p w14:paraId="52148A41" w14:textId="5EF8AEC3" w:rsidR="00C83C9D" w:rsidRPr="00C83C9D" w:rsidRDefault="00C83C9D" w:rsidP="00C83C9D">
      <w:pPr>
        <w:pStyle w:val="ListParagraph"/>
        <w:numPr>
          <w:ilvl w:val="0"/>
          <w:numId w:val="2"/>
        </w:numPr>
        <w:rPr>
          <w:rFonts w:ascii="Montserrat Light" w:hAnsi="Montserrat Light"/>
        </w:rPr>
      </w:pPr>
      <w:r w:rsidRPr="00C83C9D">
        <w:rPr>
          <w:rFonts w:ascii="Montserrat Light" w:hAnsi="Montserrat Light"/>
        </w:rPr>
        <w:t>A good standard of literacy with attention to detail and the ability to record information accurately.</w:t>
      </w:r>
    </w:p>
    <w:p w14:paraId="7908B51A" w14:textId="3317C442" w:rsidR="00C83C9D" w:rsidRPr="00C83C9D" w:rsidRDefault="00C83C9D" w:rsidP="00C83C9D">
      <w:pPr>
        <w:pStyle w:val="ListParagraph"/>
        <w:numPr>
          <w:ilvl w:val="0"/>
          <w:numId w:val="2"/>
        </w:numPr>
        <w:rPr>
          <w:rFonts w:ascii="Montserrat Light" w:hAnsi="Montserrat Light"/>
        </w:rPr>
      </w:pPr>
      <w:r w:rsidRPr="00C83C9D">
        <w:rPr>
          <w:rFonts w:ascii="Montserrat Light" w:hAnsi="Montserrat Light"/>
        </w:rPr>
        <w:t>The ability to work on own initiative and as part of a team.</w:t>
      </w:r>
    </w:p>
    <w:p w14:paraId="7430CF4A" w14:textId="014BEC68" w:rsidR="00C83C9D" w:rsidRPr="00C83C9D" w:rsidRDefault="00340A30" w:rsidP="00C83C9D">
      <w:pPr>
        <w:pStyle w:val="ListParagraph"/>
        <w:numPr>
          <w:ilvl w:val="0"/>
          <w:numId w:val="2"/>
        </w:numPr>
        <w:rPr>
          <w:rFonts w:ascii="Montserrat Light" w:hAnsi="Montserrat Light"/>
        </w:rPr>
      </w:pPr>
      <w:r>
        <w:rPr>
          <w:rFonts w:ascii="Montserrat Light" w:hAnsi="Montserrat Light"/>
        </w:rPr>
        <w:t>Able to demonstrate g</w:t>
      </w:r>
      <w:r w:rsidR="00C83C9D" w:rsidRPr="00C83C9D">
        <w:rPr>
          <w:rFonts w:ascii="Montserrat Light" w:hAnsi="Montserrat Light"/>
        </w:rPr>
        <w:t>ood communication skills</w:t>
      </w:r>
      <w:r>
        <w:rPr>
          <w:rFonts w:ascii="Montserrat Light" w:hAnsi="Montserrat Light"/>
        </w:rPr>
        <w:t>,</w:t>
      </w:r>
      <w:r w:rsidR="00C83C9D" w:rsidRPr="00C83C9D">
        <w:rPr>
          <w:rFonts w:ascii="Montserrat Light" w:hAnsi="Montserrat Light"/>
        </w:rPr>
        <w:t xml:space="preserve"> both </w:t>
      </w:r>
      <w:r>
        <w:rPr>
          <w:rFonts w:ascii="Montserrat Light" w:hAnsi="Montserrat Light"/>
        </w:rPr>
        <w:t>at in-</w:t>
      </w:r>
      <w:r w:rsidR="00C83C9D" w:rsidRPr="00C83C9D">
        <w:rPr>
          <w:rFonts w:ascii="Montserrat Light" w:hAnsi="Montserrat Light"/>
        </w:rPr>
        <w:t>person</w:t>
      </w:r>
      <w:r>
        <w:rPr>
          <w:rFonts w:ascii="Montserrat Light" w:hAnsi="Montserrat Light"/>
        </w:rPr>
        <w:t xml:space="preserve"> events</w:t>
      </w:r>
      <w:r w:rsidR="00C83C9D" w:rsidRPr="00C83C9D">
        <w:rPr>
          <w:rFonts w:ascii="Montserrat Light" w:hAnsi="Montserrat Light"/>
        </w:rPr>
        <w:t xml:space="preserve"> and on the phone / remote meetings. </w:t>
      </w:r>
    </w:p>
    <w:p w14:paraId="3BA18B20" w14:textId="77777777" w:rsidR="00A91103" w:rsidRDefault="00C83C9D" w:rsidP="00C83C9D">
      <w:pPr>
        <w:pStyle w:val="ListParagraph"/>
        <w:numPr>
          <w:ilvl w:val="0"/>
          <w:numId w:val="2"/>
        </w:numPr>
        <w:rPr>
          <w:rFonts w:ascii="Montserrat Light" w:hAnsi="Montserrat Light"/>
        </w:rPr>
      </w:pPr>
      <w:r w:rsidRPr="00C83C9D">
        <w:rPr>
          <w:rFonts w:ascii="Montserrat Light" w:hAnsi="Montserrat Light"/>
        </w:rPr>
        <w:t xml:space="preserve">Ability to </w:t>
      </w:r>
      <w:r w:rsidR="001770E7">
        <w:rPr>
          <w:rFonts w:ascii="Montserrat Light" w:hAnsi="Montserrat Light"/>
        </w:rPr>
        <w:t>manage</w:t>
      </w:r>
      <w:r w:rsidRPr="00C83C9D">
        <w:rPr>
          <w:rFonts w:ascii="Montserrat Light" w:hAnsi="Montserrat Light"/>
        </w:rPr>
        <w:t xml:space="preserve"> competing deadlines and </w:t>
      </w:r>
      <w:proofErr w:type="spellStart"/>
      <w:r w:rsidRPr="00C83C9D">
        <w:rPr>
          <w:rFonts w:ascii="Montserrat Light" w:hAnsi="Montserrat Light"/>
        </w:rPr>
        <w:t>prioritising</w:t>
      </w:r>
      <w:proofErr w:type="spellEnd"/>
      <w:r w:rsidRPr="00C83C9D">
        <w:rPr>
          <w:rFonts w:ascii="Montserrat Light" w:hAnsi="Montserrat Light"/>
        </w:rPr>
        <w:t xml:space="preserve"> workload.</w:t>
      </w:r>
    </w:p>
    <w:p w14:paraId="56C5FA12" w14:textId="77777777" w:rsidR="00A91103" w:rsidRDefault="00A91103" w:rsidP="00C83C9D">
      <w:pPr>
        <w:pStyle w:val="ListParagraph"/>
        <w:numPr>
          <w:ilvl w:val="0"/>
          <w:numId w:val="2"/>
        </w:numPr>
        <w:rPr>
          <w:rFonts w:ascii="Montserrat Light" w:hAnsi="Montserrat Light"/>
        </w:rPr>
      </w:pPr>
      <w:r w:rsidRPr="00A91103">
        <w:rPr>
          <w:rFonts w:ascii="Montserrat Light" w:hAnsi="Montserrat Light"/>
        </w:rPr>
        <w:t>Proven experience using a CRM system to accurately capture, manage, and report on data, ensuring effective tracking of project impact and stakeholder engagement.</w:t>
      </w:r>
    </w:p>
    <w:p w14:paraId="71D96D56" w14:textId="77777777" w:rsidR="00560810" w:rsidRPr="00C83C9D" w:rsidRDefault="00560810" w:rsidP="00560810">
      <w:pPr>
        <w:pStyle w:val="ListParagraph"/>
        <w:numPr>
          <w:ilvl w:val="0"/>
          <w:numId w:val="2"/>
        </w:numPr>
        <w:rPr>
          <w:rFonts w:ascii="Montserrat Light" w:hAnsi="Montserrat Light"/>
        </w:rPr>
      </w:pPr>
      <w:r w:rsidRPr="00C83C9D">
        <w:rPr>
          <w:rFonts w:ascii="Montserrat Light" w:hAnsi="Montserrat Light"/>
        </w:rPr>
        <w:t xml:space="preserve">The ability to preserve confidentiality in line with The Fostering Network guidelines </w:t>
      </w:r>
      <w:r>
        <w:rPr>
          <w:rFonts w:ascii="Montserrat Light" w:hAnsi="Montserrat Light"/>
        </w:rPr>
        <w:t>.</w:t>
      </w:r>
    </w:p>
    <w:p w14:paraId="0ED76910" w14:textId="77777777" w:rsidR="00A91103" w:rsidRDefault="00A91103" w:rsidP="00A91103">
      <w:pPr>
        <w:pStyle w:val="ListParagraph"/>
        <w:rPr>
          <w:rFonts w:ascii="Montserrat Light" w:hAnsi="Montserrat Light"/>
        </w:rPr>
      </w:pPr>
    </w:p>
    <w:p w14:paraId="3E233AE6" w14:textId="041759A9" w:rsidR="00EE092C" w:rsidRPr="00A91103" w:rsidRDefault="00EE092C" w:rsidP="00A91103">
      <w:pPr>
        <w:rPr>
          <w:rFonts w:ascii="Montserrat Light" w:hAnsi="Montserrat Light"/>
        </w:rPr>
      </w:pPr>
      <w:r w:rsidRPr="00A91103">
        <w:rPr>
          <w:rFonts w:ascii="Montserrat" w:hAnsi="Montserrat"/>
          <w:b/>
          <w:bCs/>
          <w:color w:val="16AFA5"/>
        </w:rPr>
        <w:t>Desirable</w:t>
      </w:r>
    </w:p>
    <w:p w14:paraId="13DEB0DF" w14:textId="72EAC375" w:rsidR="00312D80" w:rsidRDefault="10FFBF54" w:rsidP="00312D80">
      <w:pPr>
        <w:pStyle w:val="ListParagraph"/>
        <w:numPr>
          <w:ilvl w:val="0"/>
          <w:numId w:val="3"/>
        </w:numPr>
        <w:rPr>
          <w:rFonts w:ascii="Montserrat Light" w:hAnsi="Montserrat Light"/>
        </w:rPr>
      </w:pPr>
      <w:r w:rsidRPr="00870992">
        <w:rPr>
          <w:rFonts w:ascii="Montserrat Light" w:hAnsi="Montserrat Light"/>
        </w:rPr>
        <w:t>Care experienced and/or l</w:t>
      </w:r>
      <w:r w:rsidR="00312D80" w:rsidRPr="00870992">
        <w:rPr>
          <w:rFonts w:ascii="Montserrat Light" w:hAnsi="Montserrat Light"/>
        </w:rPr>
        <w:t>ived experience of foster care</w:t>
      </w:r>
    </w:p>
    <w:p w14:paraId="27FBAE31" w14:textId="3C199723" w:rsidR="00EB5A83" w:rsidRPr="00870992" w:rsidRDefault="00EB5A83" w:rsidP="00312D80">
      <w:pPr>
        <w:pStyle w:val="ListParagraph"/>
        <w:numPr>
          <w:ilvl w:val="0"/>
          <w:numId w:val="3"/>
        </w:numPr>
        <w:rPr>
          <w:rFonts w:ascii="Montserrat Light" w:hAnsi="Montserrat Light"/>
        </w:rPr>
      </w:pPr>
      <w:r>
        <w:rPr>
          <w:rFonts w:ascii="Montserrat Light" w:hAnsi="Montserrat Light"/>
        </w:rPr>
        <w:t>The ability to speak or write in Welsh</w:t>
      </w:r>
    </w:p>
    <w:sectPr w:rsidR="00EB5A83" w:rsidRPr="00870992" w:rsidSect="005062FE">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F1AF5" w14:textId="77777777" w:rsidR="001943C9" w:rsidRDefault="001943C9" w:rsidP="00DF4823">
      <w:pPr>
        <w:spacing w:after="0" w:line="240" w:lineRule="auto"/>
      </w:pPr>
      <w:r>
        <w:separator/>
      </w:r>
    </w:p>
  </w:endnote>
  <w:endnote w:type="continuationSeparator" w:id="0">
    <w:p w14:paraId="05EC8DC8" w14:textId="77777777" w:rsidR="001943C9" w:rsidRDefault="001943C9" w:rsidP="00DF4823">
      <w:pPr>
        <w:spacing w:after="0" w:line="240" w:lineRule="auto"/>
      </w:pPr>
      <w:r>
        <w:continuationSeparator/>
      </w:r>
    </w:p>
  </w:endnote>
  <w:endnote w:type="continuationNotice" w:id="1">
    <w:p w14:paraId="4DE82FC6" w14:textId="77777777" w:rsidR="001943C9" w:rsidRDefault="001943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BC36A" w14:textId="77777777" w:rsidR="001943C9" w:rsidRDefault="001943C9" w:rsidP="00DF4823">
      <w:pPr>
        <w:spacing w:after="0" w:line="240" w:lineRule="auto"/>
      </w:pPr>
      <w:r>
        <w:separator/>
      </w:r>
    </w:p>
  </w:footnote>
  <w:footnote w:type="continuationSeparator" w:id="0">
    <w:p w14:paraId="162CCA09" w14:textId="77777777" w:rsidR="001943C9" w:rsidRDefault="001943C9" w:rsidP="00DF4823">
      <w:pPr>
        <w:spacing w:after="0" w:line="240" w:lineRule="auto"/>
      </w:pPr>
      <w:r>
        <w:continuationSeparator/>
      </w:r>
    </w:p>
  </w:footnote>
  <w:footnote w:type="continuationNotice" w:id="1">
    <w:p w14:paraId="37DF29F6" w14:textId="77777777" w:rsidR="001943C9" w:rsidRDefault="001943C9">
      <w:pPr>
        <w:spacing w:after="0" w:line="240" w:lineRule="auto"/>
      </w:pPr>
    </w:p>
  </w:footnote>
  <w:footnote w:id="2">
    <w:p w14:paraId="4B4374AC" w14:textId="729BA688" w:rsidR="006D2FF6" w:rsidRPr="006D2FF6" w:rsidRDefault="006D2FF6">
      <w:pPr>
        <w:pStyle w:val="FootnoteText"/>
        <w:rPr>
          <w:lang w:val="en-GB"/>
        </w:rPr>
      </w:pPr>
      <w:r>
        <w:rPr>
          <w:rStyle w:val="FootnoteReference"/>
        </w:rPr>
        <w:footnoteRef/>
      </w:r>
      <w:r>
        <w:t xml:space="preserve"> </w:t>
      </w:r>
      <w:r>
        <w:rPr>
          <w:lang w:val="en-GB"/>
        </w:rPr>
        <w:t>Please note our policy is to offer at the bottom of the salary band for new starters.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9D00C" w14:textId="43E40BA3" w:rsidR="00DF4823" w:rsidRDefault="00DF4823">
    <w:pPr>
      <w:pStyle w:val="Heade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5A62"/>
    <w:multiLevelType w:val="hybridMultilevel"/>
    <w:tmpl w:val="5742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321C0"/>
    <w:multiLevelType w:val="hybridMultilevel"/>
    <w:tmpl w:val="D55246A4"/>
    <w:lvl w:ilvl="0" w:tplc="555AFA00">
      <w:start w:val="1"/>
      <w:numFmt w:val="bullet"/>
      <w:lvlText w:val=""/>
      <w:lvlJc w:val="left"/>
      <w:pPr>
        <w:ind w:left="720" w:hanging="360"/>
      </w:pPr>
      <w:rPr>
        <w:rFonts w:ascii="Symbol" w:hAnsi="Symbol" w:hint="default"/>
      </w:rPr>
    </w:lvl>
    <w:lvl w:ilvl="1" w:tplc="705046BA">
      <w:start w:val="1"/>
      <w:numFmt w:val="bullet"/>
      <w:lvlText w:val="o"/>
      <w:lvlJc w:val="left"/>
      <w:pPr>
        <w:ind w:left="1440" w:hanging="360"/>
      </w:pPr>
      <w:rPr>
        <w:rFonts w:ascii="Courier New" w:hAnsi="Courier New" w:hint="default"/>
      </w:rPr>
    </w:lvl>
    <w:lvl w:ilvl="2" w:tplc="A5FAD7FA">
      <w:start w:val="1"/>
      <w:numFmt w:val="bullet"/>
      <w:lvlText w:val=""/>
      <w:lvlJc w:val="left"/>
      <w:pPr>
        <w:ind w:left="2160" w:hanging="360"/>
      </w:pPr>
      <w:rPr>
        <w:rFonts w:ascii="Wingdings" w:hAnsi="Wingdings" w:hint="default"/>
      </w:rPr>
    </w:lvl>
    <w:lvl w:ilvl="3" w:tplc="1B44651E">
      <w:start w:val="1"/>
      <w:numFmt w:val="bullet"/>
      <w:lvlText w:val=""/>
      <w:lvlJc w:val="left"/>
      <w:pPr>
        <w:ind w:left="2880" w:hanging="360"/>
      </w:pPr>
      <w:rPr>
        <w:rFonts w:ascii="Symbol" w:hAnsi="Symbol" w:hint="default"/>
      </w:rPr>
    </w:lvl>
    <w:lvl w:ilvl="4" w:tplc="B3228EFE">
      <w:start w:val="1"/>
      <w:numFmt w:val="bullet"/>
      <w:lvlText w:val="o"/>
      <w:lvlJc w:val="left"/>
      <w:pPr>
        <w:ind w:left="3600" w:hanging="360"/>
      </w:pPr>
      <w:rPr>
        <w:rFonts w:ascii="Courier New" w:hAnsi="Courier New" w:hint="default"/>
      </w:rPr>
    </w:lvl>
    <w:lvl w:ilvl="5" w:tplc="11706288">
      <w:start w:val="1"/>
      <w:numFmt w:val="bullet"/>
      <w:lvlText w:val=""/>
      <w:lvlJc w:val="left"/>
      <w:pPr>
        <w:ind w:left="4320" w:hanging="360"/>
      </w:pPr>
      <w:rPr>
        <w:rFonts w:ascii="Wingdings" w:hAnsi="Wingdings" w:hint="default"/>
      </w:rPr>
    </w:lvl>
    <w:lvl w:ilvl="6" w:tplc="94F05714">
      <w:start w:val="1"/>
      <w:numFmt w:val="bullet"/>
      <w:lvlText w:val=""/>
      <w:lvlJc w:val="left"/>
      <w:pPr>
        <w:ind w:left="5040" w:hanging="360"/>
      </w:pPr>
      <w:rPr>
        <w:rFonts w:ascii="Symbol" w:hAnsi="Symbol" w:hint="default"/>
      </w:rPr>
    </w:lvl>
    <w:lvl w:ilvl="7" w:tplc="2CDC4036">
      <w:start w:val="1"/>
      <w:numFmt w:val="bullet"/>
      <w:lvlText w:val="o"/>
      <w:lvlJc w:val="left"/>
      <w:pPr>
        <w:ind w:left="5760" w:hanging="360"/>
      </w:pPr>
      <w:rPr>
        <w:rFonts w:ascii="Courier New" w:hAnsi="Courier New" w:hint="default"/>
      </w:rPr>
    </w:lvl>
    <w:lvl w:ilvl="8" w:tplc="AEB628AA">
      <w:start w:val="1"/>
      <w:numFmt w:val="bullet"/>
      <w:lvlText w:val=""/>
      <w:lvlJc w:val="left"/>
      <w:pPr>
        <w:ind w:left="6480" w:hanging="360"/>
      </w:pPr>
      <w:rPr>
        <w:rFonts w:ascii="Wingdings" w:hAnsi="Wingdings" w:hint="default"/>
      </w:rPr>
    </w:lvl>
  </w:abstractNum>
  <w:abstractNum w:abstractNumId="2" w15:restartNumberingAfterBreak="0">
    <w:nsid w:val="1849500C"/>
    <w:multiLevelType w:val="hybridMultilevel"/>
    <w:tmpl w:val="BB505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E0A6F"/>
    <w:multiLevelType w:val="hybridMultilevel"/>
    <w:tmpl w:val="8C58A7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9CA2B24"/>
    <w:multiLevelType w:val="hybridMultilevel"/>
    <w:tmpl w:val="707A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33BF8"/>
    <w:multiLevelType w:val="multilevel"/>
    <w:tmpl w:val="A73EA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D74E6D"/>
    <w:multiLevelType w:val="hybridMultilevel"/>
    <w:tmpl w:val="D444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C14F13"/>
    <w:multiLevelType w:val="hybridMultilevel"/>
    <w:tmpl w:val="C856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D1760"/>
    <w:multiLevelType w:val="hybridMultilevel"/>
    <w:tmpl w:val="208A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790725">
    <w:abstractNumId w:val="1"/>
  </w:num>
  <w:num w:numId="2" w16cid:durableId="485518101">
    <w:abstractNumId w:val="7"/>
  </w:num>
  <w:num w:numId="3" w16cid:durableId="220405531">
    <w:abstractNumId w:val="0"/>
  </w:num>
  <w:num w:numId="4" w16cid:durableId="1398474373">
    <w:abstractNumId w:val="4"/>
  </w:num>
  <w:num w:numId="5" w16cid:durableId="404843452">
    <w:abstractNumId w:val="3"/>
  </w:num>
  <w:num w:numId="6" w16cid:durableId="401165">
    <w:abstractNumId w:val="2"/>
  </w:num>
  <w:num w:numId="7" w16cid:durableId="456490610">
    <w:abstractNumId w:val="6"/>
  </w:num>
  <w:num w:numId="8" w16cid:durableId="323822438">
    <w:abstractNumId w:val="5"/>
  </w:num>
  <w:num w:numId="9" w16cid:durableId="15246329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23"/>
    <w:rsid w:val="0003208C"/>
    <w:rsid w:val="0004386C"/>
    <w:rsid w:val="000A1252"/>
    <w:rsid w:val="000A2D4C"/>
    <w:rsid w:val="000C2462"/>
    <w:rsid w:val="000E5C6F"/>
    <w:rsid w:val="000E74F9"/>
    <w:rsid w:val="00150F42"/>
    <w:rsid w:val="001770E7"/>
    <w:rsid w:val="00183E1D"/>
    <w:rsid w:val="00186BE3"/>
    <w:rsid w:val="001943C9"/>
    <w:rsid w:val="00195FCB"/>
    <w:rsid w:val="001B4822"/>
    <w:rsid w:val="001D7085"/>
    <w:rsid w:val="001E4DC7"/>
    <w:rsid w:val="00210D54"/>
    <w:rsid w:val="002149AE"/>
    <w:rsid w:val="002255D9"/>
    <w:rsid w:val="00247900"/>
    <w:rsid w:val="00262BB4"/>
    <w:rsid w:val="00281F5B"/>
    <w:rsid w:val="002A1CCD"/>
    <w:rsid w:val="002B1421"/>
    <w:rsid w:val="0030167C"/>
    <w:rsid w:val="00312D80"/>
    <w:rsid w:val="00340A30"/>
    <w:rsid w:val="00342A04"/>
    <w:rsid w:val="00346CE8"/>
    <w:rsid w:val="0036559E"/>
    <w:rsid w:val="0038327C"/>
    <w:rsid w:val="003932EE"/>
    <w:rsid w:val="003E2BCD"/>
    <w:rsid w:val="0045625C"/>
    <w:rsid w:val="00490963"/>
    <w:rsid w:val="004A2E03"/>
    <w:rsid w:val="004B3D6D"/>
    <w:rsid w:val="004B5EF4"/>
    <w:rsid w:val="004C77B0"/>
    <w:rsid w:val="004F5391"/>
    <w:rsid w:val="005062FE"/>
    <w:rsid w:val="00524012"/>
    <w:rsid w:val="00531691"/>
    <w:rsid w:val="00540B85"/>
    <w:rsid w:val="00560810"/>
    <w:rsid w:val="005700EE"/>
    <w:rsid w:val="005A13E4"/>
    <w:rsid w:val="00606759"/>
    <w:rsid w:val="006A709F"/>
    <w:rsid w:val="006D2FF6"/>
    <w:rsid w:val="006F3F6B"/>
    <w:rsid w:val="007156FE"/>
    <w:rsid w:val="0072786E"/>
    <w:rsid w:val="00747CFC"/>
    <w:rsid w:val="007706F8"/>
    <w:rsid w:val="00771471"/>
    <w:rsid w:val="00771AB0"/>
    <w:rsid w:val="0077398C"/>
    <w:rsid w:val="007754CA"/>
    <w:rsid w:val="007A091F"/>
    <w:rsid w:val="007A3E10"/>
    <w:rsid w:val="007C6055"/>
    <w:rsid w:val="007D33A6"/>
    <w:rsid w:val="00800A88"/>
    <w:rsid w:val="0080700D"/>
    <w:rsid w:val="00845817"/>
    <w:rsid w:val="008479AC"/>
    <w:rsid w:val="00867D5C"/>
    <w:rsid w:val="00870992"/>
    <w:rsid w:val="008B2B84"/>
    <w:rsid w:val="008E4A81"/>
    <w:rsid w:val="00923A8B"/>
    <w:rsid w:val="0096662B"/>
    <w:rsid w:val="00975696"/>
    <w:rsid w:val="009A35A3"/>
    <w:rsid w:val="009C3A3B"/>
    <w:rsid w:val="009D0A1B"/>
    <w:rsid w:val="009D0DF3"/>
    <w:rsid w:val="009E58A3"/>
    <w:rsid w:val="00A24618"/>
    <w:rsid w:val="00A870B3"/>
    <w:rsid w:val="00A91103"/>
    <w:rsid w:val="00AC2FF7"/>
    <w:rsid w:val="00AC323E"/>
    <w:rsid w:val="00AC351E"/>
    <w:rsid w:val="00AD11C6"/>
    <w:rsid w:val="00B24F0E"/>
    <w:rsid w:val="00B405D4"/>
    <w:rsid w:val="00B511AC"/>
    <w:rsid w:val="00B70BD9"/>
    <w:rsid w:val="00B842D6"/>
    <w:rsid w:val="00BA3447"/>
    <w:rsid w:val="00BC00E5"/>
    <w:rsid w:val="00BF0FC5"/>
    <w:rsid w:val="00C07930"/>
    <w:rsid w:val="00C1032C"/>
    <w:rsid w:val="00C209CA"/>
    <w:rsid w:val="00C348EF"/>
    <w:rsid w:val="00C83C9D"/>
    <w:rsid w:val="00C85BC3"/>
    <w:rsid w:val="00C912F9"/>
    <w:rsid w:val="00CA0756"/>
    <w:rsid w:val="00CA7031"/>
    <w:rsid w:val="00CC2986"/>
    <w:rsid w:val="00D046B7"/>
    <w:rsid w:val="00D0758E"/>
    <w:rsid w:val="00D10CF0"/>
    <w:rsid w:val="00D32278"/>
    <w:rsid w:val="00D50312"/>
    <w:rsid w:val="00D66463"/>
    <w:rsid w:val="00DA2303"/>
    <w:rsid w:val="00DA4AB7"/>
    <w:rsid w:val="00DC3E77"/>
    <w:rsid w:val="00DD3891"/>
    <w:rsid w:val="00DE38BC"/>
    <w:rsid w:val="00DF4823"/>
    <w:rsid w:val="00E25071"/>
    <w:rsid w:val="00E30BBF"/>
    <w:rsid w:val="00E31671"/>
    <w:rsid w:val="00E35A64"/>
    <w:rsid w:val="00E36707"/>
    <w:rsid w:val="00E85E02"/>
    <w:rsid w:val="00EB2493"/>
    <w:rsid w:val="00EB578A"/>
    <w:rsid w:val="00EB5A83"/>
    <w:rsid w:val="00EE092C"/>
    <w:rsid w:val="00EE4770"/>
    <w:rsid w:val="00F027A1"/>
    <w:rsid w:val="00F04527"/>
    <w:rsid w:val="00F61481"/>
    <w:rsid w:val="00F854EF"/>
    <w:rsid w:val="00F93854"/>
    <w:rsid w:val="00FB2730"/>
    <w:rsid w:val="00FB5B7D"/>
    <w:rsid w:val="024804FC"/>
    <w:rsid w:val="05A8E65B"/>
    <w:rsid w:val="06551867"/>
    <w:rsid w:val="07FA2247"/>
    <w:rsid w:val="0A4C3E37"/>
    <w:rsid w:val="0BE0DD49"/>
    <w:rsid w:val="10FFBF54"/>
    <w:rsid w:val="11104567"/>
    <w:rsid w:val="120FAF35"/>
    <w:rsid w:val="1628D3FE"/>
    <w:rsid w:val="16FFB8E2"/>
    <w:rsid w:val="18BC2FAC"/>
    <w:rsid w:val="1D4E67E6"/>
    <w:rsid w:val="1EF632F0"/>
    <w:rsid w:val="203483E6"/>
    <w:rsid w:val="22A3B0B0"/>
    <w:rsid w:val="2A338E35"/>
    <w:rsid w:val="2B3F87B1"/>
    <w:rsid w:val="2CC82A70"/>
    <w:rsid w:val="2FBB7FF2"/>
    <w:rsid w:val="2FF5BD62"/>
    <w:rsid w:val="3053131E"/>
    <w:rsid w:val="36543B95"/>
    <w:rsid w:val="3EE44D49"/>
    <w:rsid w:val="435E0E98"/>
    <w:rsid w:val="4B132BBE"/>
    <w:rsid w:val="4BC1192C"/>
    <w:rsid w:val="4C7C435B"/>
    <w:rsid w:val="4D21D063"/>
    <w:rsid w:val="52C2159A"/>
    <w:rsid w:val="580C76DA"/>
    <w:rsid w:val="68783EFF"/>
    <w:rsid w:val="69D6EBD9"/>
    <w:rsid w:val="6A6A01D7"/>
    <w:rsid w:val="6A936B70"/>
    <w:rsid w:val="6B0CB138"/>
    <w:rsid w:val="6C444233"/>
    <w:rsid w:val="78EB1AB6"/>
    <w:rsid w:val="7901A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BF46"/>
  <w15:chartTrackingRefBased/>
  <w15:docId w15:val="{6B728BDD-5804-4636-AAB0-777817B2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8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8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8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8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8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8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8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8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8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8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8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8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8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8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8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823"/>
    <w:rPr>
      <w:rFonts w:eastAsiaTheme="majorEastAsia" w:cstheme="majorBidi"/>
      <w:color w:val="272727" w:themeColor="text1" w:themeTint="D8"/>
    </w:rPr>
  </w:style>
  <w:style w:type="paragraph" w:styleId="Title">
    <w:name w:val="Title"/>
    <w:basedOn w:val="Normal"/>
    <w:next w:val="Normal"/>
    <w:link w:val="TitleChar"/>
    <w:uiPriority w:val="10"/>
    <w:qFormat/>
    <w:rsid w:val="00DF4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8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8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823"/>
    <w:pPr>
      <w:spacing w:before="160"/>
      <w:jc w:val="center"/>
    </w:pPr>
    <w:rPr>
      <w:i/>
      <w:iCs/>
      <w:color w:val="404040" w:themeColor="text1" w:themeTint="BF"/>
    </w:rPr>
  </w:style>
  <w:style w:type="character" w:customStyle="1" w:styleId="QuoteChar">
    <w:name w:val="Quote Char"/>
    <w:basedOn w:val="DefaultParagraphFont"/>
    <w:link w:val="Quote"/>
    <w:uiPriority w:val="29"/>
    <w:rsid w:val="00DF4823"/>
    <w:rPr>
      <w:i/>
      <w:iCs/>
      <w:color w:val="404040" w:themeColor="text1" w:themeTint="BF"/>
    </w:rPr>
  </w:style>
  <w:style w:type="paragraph" w:styleId="ListParagraph">
    <w:name w:val="List Paragraph"/>
    <w:basedOn w:val="Normal"/>
    <w:uiPriority w:val="34"/>
    <w:qFormat/>
    <w:rsid w:val="00DF4823"/>
    <w:pPr>
      <w:ind w:left="720"/>
      <w:contextualSpacing/>
    </w:pPr>
  </w:style>
  <w:style w:type="character" w:styleId="IntenseEmphasis">
    <w:name w:val="Intense Emphasis"/>
    <w:basedOn w:val="DefaultParagraphFont"/>
    <w:uiPriority w:val="21"/>
    <w:qFormat/>
    <w:rsid w:val="00DF4823"/>
    <w:rPr>
      <w:i/>
      <w:iCs/>
      <w:color w:val="0F4761" w:themeColor="accent1" w:themeShade="BF"/>
    </w:rPr>
  </w:style>
  <w:style w:type="paragraph" w:styleId="IntenseQuote">
    <w:name w:val="Intense Quote"/>
    <w:basedOn w:val="Normal"/>
    <w:next w:val="Normal"/>
    <w:link w:val="IntenseQuoteChar"/>
    <w:uiPriority w:val="30"/>
    <w:qFormat/>
    <w:rsid w:val="00DF4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823"/>
    <w:rPr>
      <w:i/>
      <w:iCs/>
      <w:color w:val="0F4761" w:themeColor="accent1" w:themeShade="BF"/>
    </w:rPr>
  </w:style>
  <w:style w:type="character" w:styleId="IntenseReference">
    <w:name w:val="Intense Reference"/>
    <w:basedOn w:val="DefaultParagraphFont"/>
    <w:uiPriority w:val="32"/>
    <w:qFormat/>
    <w:rsid w:val="00DF4823"/>
    <w:rPr>
      <w:b/>
      <w:bCs/>
      <w:smallCaps/>
      <w:color w:val="0F4761" w:themeColor="accent1" w:themeShade="BF"/>
      <w:spacing w:val="5"/>
    </w:rPr>
  </w:style>
  <w:style w:type="paragraph" w:styleId="Header">
    <w:name w:val="header"/>
    <w:basedOn w:val="Normal"/>
    <w:link w:val="HeaderChar"/>
    <w:uiPriority w:val="99"/>
    <w:unhideWhenUsed/>
    <w:rsid w:val="00DF4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823"/>
  </w:style>
  <w:style w:type="paragraph" w:styleId="Footer">
    <w:name w:val="footer"/>
    <w:basedOn w:val="Normal"/>
    <w:link w:val="FooterChar"/>
    <w:uiPriority w:val="99"/>
    <w:unhideWhenUsed/>
    <w:rsid w:val="00DF4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823"/>
  </w:style>
  <w:style w:type="table" w:styleId="TableGrid">
    <w:name w:val="Table Grid"/>
    <w:basedOn w:val="TableNormal"/>
    <w:uiPriority w:val="39"/>
    <w:rsid w:val="00DF4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706F8"/>
  </w:style>
  <w:style w:type="paragraph" w:styleId="FootnoteText">
    <w:name w:val="footnote text"/>
    <w:basedOn w:val="Normal"/>
    <w:link w:val="FootnoteTextChar"/>
    <w:uiPriority w:val="99"/>
    <w:semiHidden/>
    <w:unhideWhenUsed/>
    <w:rsid w:val="006D2F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2FF6"/>
    <w:rPr>
      <w:sz w:val="20"/>
      <w:szCs w:val="20"/>
    </w:rPr>
  </w:style>
  <w:style w:type="character" w:styleId="FootnoteReference">
    <w:name w:val="footnote reference"/>
    <w:basedOn w:val="DefaultParagraphFont"/>
    <w:uiPriority w:val="99"/>
    <w:semiHidden/>
    <w:unhideWhenUsed/>
    <w:rsid w:val="006D2F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38744">
      <w:bodyDiv w:val="1"/>
      <w:marLeft w:val="0"/>
      <w:marRight w:val="0"/>
      <w:marTop w:val="0"/>
      <w:marBottom w:val="0"/>
      <w:divBdr>
        <w:top w:val="none" w:sz="0" w:space="0" w:color="auto"/>
        <w:left w:val="none" w:sz="0" w:space="0" w:color="auto"/>
        <w:bottom w:val="none" w:sz="0" w:space="0" w:color="auto"/>
        <w:right w:val="none" w:sz="0" w:space="0" w:color="auto"/>
      </w:divBdr>
      <w:divsChild>
        <w:div w:id="1664163512">
          <w:marLeft w:val="0"/>
          <w:marRight w:val="0"/>
          <w:marTop w:val="0"/>
          <w:marBottom w:val="160"/>
          <w:divBdr>
            <w:top w:val="none" w:sz="0" w:space="0" w:color="auto"/>
            <w:left w:val="none" w:sz="0" w:space="0" w:color="auto"/>
            <w:bottom w:val="none" w:sz="0" w:space="0" w:color="auto"/>
            <w:right w:val="none" w:sz="0" w:space="0" w:color="auto"/>
          </w:divBdr>
        </w:div>
      </w:divsChild>
    </w:div>
    <w:div w:id="696080541">
      <w:bodyDiv w:val="1"/>
      <w:marLeft w:val="0"/>
      <w:marRight w:val="0"/>
      <w:marTop w:val="0"/>
      <w:marBottom w:val="0"/>
      <w:divBdr>
        <w:top w:val="none" w:sz="0" w:space="0" w:color="auto"/>
        <w:left w:val="none" w:sz="0" w:space="0" w:color="auto"/>
        <w:bottom w:val="none" w:sz="0" w:space="0" w:color="auto"/>
        <w:right w:val="none" w:sz="0" w:space="0" w:color="auto"/>
      </w:divBdr>
    </w:div>
    <w:div w:id="887104141">
      <w:bodyDiv w:val="1"/>
      <w:marLeft w:val="0"/>
      <w:marRight w:val="0"/>
      <w:marTop w:val="0"/>
      <w:marBottom w:val="0"/>
      <w:divBdr>
        <w:top w:val="none" w:sz="0" w:space="0" w:color="auto"/>
        <w:left w:val="none" w:sz="0" w:space="0" w:color="auto"/>
        <w:bottom w:val="none" w:sz="0" w:space="0" w:color="auto"/>
        <w:right w:val="none" w:sz="0" w:space="0" w:color="auto"/>
      </w:divBdr>
    </w:div>
    <w:div w:id="97526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C0B7F5A78D146B83F3A51F6D35226" ma:contentTypeVersion="8" ma:contentTypeDescription="Create a new document." ma:contentTypeScope="" ma:versionID="ab4f56d3a3b8beb6f2972868b457a4af">
  <xsd:schema xmlns:xsd="http://www.w3.org/2001/XMLSchema" xmlns:xs="http://www.w3.org/2001/XMLSchema" xmlns:p="http://schemas.microsoft.com/office/2006/metadata/properties" xmlns:ns2="4b8da96f-9cc3-402e-85e4-5708e8b10de8" xmlns:ns3="2944dd6b-28f6-42a6-876c-235f493a4656" targetNamespace="http://schemas.microsoft.com/office/2006/metadata/properties" ma:root="true" ma:fieldsID="c7f75fe08845de4341efe16dbf3c61f3" ns2:_="" ns3:_="">
    <xsd:import namespace="4b8da96f-9cc3-402e-85e4-5708e8b10de8"/>
    <xsd:import namespace="2944dd6b-28f6-42a6-876c-235f493a4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da96f-9cc3-402e-85e4-5708e8b10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4dd6b-28f6-42a6-876c-235f493a4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944dd6b-28f6-42a6-876c-235f493a4656">
      <UserInfo>
        <DisplayName/>
        <AccountId xsi:nil="true"/>
        <AccountType/>
      </UserInfo>
    </SharedWithUsers>
  </documentManagement>
</p:properties>
</file>

<file path=customXml/itemProps1.xml><?xml version="1.0" encoding="utf-8"?>
<ds:datastoreItem xmlns:ds="http://schemas.openxmlformats.org/officeDocument/2006/customXml" ds:itemID="{E58968F4-DBC3-4192-855B-D028AA83A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da96f-9cc3-402e-85e4-5708e8b10de8"/>
    <ds:schemaRef ds:uri="2944dd6b-28f6-42a6-876c-235f493a4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BEFCB-B617-4E41-9D92-21556E544789}">
  <ds:schemaRefs>
    <ds:schemaRef ds:uri="http://schemas.openxmlformats.org/officeDocument/2006/bibliography"/>
  </ds:schemaRefs>
</ds:datastoreItem>
</file>

<file path=customXml/itemProps3.xml><?xml version="1.0" encoding="utf-8"?>
<ds:datastoreItem xmlns:ds="http://schemas.openxmlformats.org/officeDocument/2006/customXml" ds:itemID="{13B9DA41-5F5D-48E6-996E-87F45A8E79B6}">
  <ds:schemaRefs>
    <ds:schemaRef ds:uri="http://schemas.microsoft.com/sharepoint/v3/contenttype/forms"/>
  </ds:schemaRefs>
</ds:datastoreItem>
</file>

<file path=customXml/itemProps4.xml><?xml version="1.0" encoding="utf-8"?>
<ds:datastoreItem xmlns:ds="http://schemas.openxmlformats.org/officeDocument/2006/customXml" ds:itemID="{EB87AC3C-475E-49B6-844D-1A72A23C691D}">
  <ds:schemaRefs>
    <ds:schemaRef ds:uri="http://schemas.microsoft.com/office/2006/metadata/properties"/>
    <ds:schemaRef ds:uri="http://schemas.microsoft.com/office/infopath/2007/PartnerControls"/>
    <ds:schemaRef ds:uri="2944dd6b-28f6-42a6-876c-235f493a46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Adam-Bushell</dc:creator>
  <cp:keywords/>
  <dc:description/>
  <cp:lastModifiedBy>Elizabeth Bryan</cp:lastModifiedBy>
  <cp:revision>54</cp:revision>
  <dcterms:created xsi:type="dcterms:W3CDTF">2025-02-17T13:55:00Z</dcterms:created>
  <dcterms:modified xsi:type="dcterms:W3CDTF">2025-02-26T16:24:00Z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0x010100E8DC0B7F5A78D146B83F3A51F6D35226</vt:lpwstr>
  </property>
  <property fmtid="{D5CDD505-2E9C-101B-9397-08002B2CF9AE}" pid="3" name="Order">
    <vt:r8>1548700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